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38EFA63" w14:textId="77777777" w:rsidR="002067FB" w:rsidRPr="003E4449" w:rsidRDefault="008B4844" w:rsidP="00F302F0">
      <w:pPr>
        <w:pStyle w:val="berschrift1"/>
        <w:rPr>
          <w:rFonts w:cs="Arial"/>
          <w:szCs w:val="24"/>
        </w:rPr>
      </w:pPr>
      <w:r>
        <w:t>Hoja de soluciones del modelo 6 de los sistemas de transmisión – Transmisión manual</w:t>
      </w:r>
    </w:p>
    <w:p w14:paraId="5F287849" w14:textId="77777777" w:rsidR="002067FB" w:rsidRPr="003E4449" w:rsidRDefault="005A19AC" w:rsidP="00E8187C">
      <w:pPr>
        <w:pStyle w:val="Abstract"/>
        <w:rPr>
          <w:rFonts w:ascii="Arial" w:hAnsi="Arial" w:cs="Arial"/>
        </w:rPr>
      </w:pPr>
      <w:r>
        <w:rPr>
          <w:rFonts w:ascii="Arial" w:hAnsi="Arial"/>
        </w:rPr>
        <w:t>Para cada tarea se proporciona al alumnado un manual de instrucciones (véase anexo) destinado a ayudar en la construcción y la resolución de las tareas. En aquellas tareas en las que es de utilidad, será indicado al inicio de la respectiva hoja de soluciones.</w:t>
      </w:r>
    </w:p>
    <w:p w14:paraId="2E9B7DEF" w14:textId="77777777" w:rsidR="00776219" w:rsidRDefault="00776219" w:rsidP="00776219">
      <w:pPr>
        <w:rPr>
          <w:rFonts w:ascii="Arial" w:hAnsi="Arial" w:cs="Arial"/>
        </w:rPr>
      </w:pPr>
      <w:r>
        <w:rPr>
          <w:rFonts w:ascii="Arial" w:hAnsi="Arial"/>
        </w:rPr>
        <w:t>Los estudiantes recibirán el manual de instrucciones para la construcción básica de la transmisión manual.</w:t>
      </w:r>
    </w:p>
    <w:p w14:paraId="1E3B0581" w14:textId="77777777" w:rsidR="00F302F0" w:rsidRDefault="00F302F0" w:rsidP="00776219">
      <w:pPr>
        <w:rPr>
          <w:rFonts w:ascii="Arial" w:hAnsi="Arial" w:cs="Arial"/>
        </w:rPr>
      </w:pPr>
    </w:p>
    <w:p w14:paraId="594EEADF" w14:textId="77777777" w:rsidR="005974E8" w:rsidRDefault="005974E8" w:rsidP="005974E8">
      <w:pPr>
        <w:pStyle w:val="berschrift2"/>
        <w:rPr>
          <w:rFonts w:cs="Arial"/>
        </w:rPr>
      </w:pPr>
      <w:r>
        <w:t>Tarea de construcción</w:t>
      </w:r>
    </w:p>
    <w:p w14:paraId="43955204" w14:textId="3284B7FB" w:rsidR="005974E8" w:rsidRDefault="00D47678" w:rsidP="005974E8">
      <w:pPr>
        <w:rPr>
          <w:rFonts w:ascii="Arial" w:hAnsi="Arial" w:cs="Arial"/>
        </w:rPr>
      </w:pPr>
      <w:r>
        <w:rPr>
          <w:noProof/>
        </w:rPr>
        <w:drawing>
          <wp:inline distT="0" distB="0" distL="0" distR="0" wp14:anchorId="2892DB05" wp14:editId="720D1B69">
            <wp:extent cx="5760085" cy="2607310"/>
            <wp:effectExtent l="0" t="0" r="0" b="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60085" cy="2607310"/>
                    </a:xfrm>
                    <a:prstGeom prst="rect">
                      <a:avLst/>
                    </a:prstGeom>
                    <a:noFill/>
                    <a:ln>
                      <a:noFill/>
                    </a:ln>
                  </pic:spPr>
                </pic:pic>
              </a:graphicData>
            </a:graphic>
          </wp:inline>
        </w:drawing>
      </w:r>
    </w:p>
    <w:p w14:paraId="52783799" w14:textId="77777777" w:rsidR="00F302F0" w:rsidRDefault="00F302F0" w:rsidP="005974E8">
      <w:pPr>
        <w:rPr>
          <w:rFonts w:ascii="Arial" w:hAnsi="Arial" w:cs="Arial"/>
        </w:rPr>
      </w:pPr>
    </w:p>
    <w:p w14:paraId="68F9C1BF" w14:textId="77777777" w:rsidR="005974E8" w:rsidRDefault="005974E8" w:rsidP="005974E8">
      <w:pPr>
        <w:pStyle w:val="berschrift2"/>
        <w:rPr>
          <w:rFonts w:cs="Arial"/>
        </w:rPr>
      </w:pPr>
      <w:r>
        <w:t>Tarea temática</w:t>
      </w:r>
    </w:p>
    <w:p w14:paraId="508A9C12" w14:textId="77777777" w:rsidR="005974E8" w:rsidRDefault="005974E8" w:rsidP="00BB320D">
      <w:pPr>
        <w:rPr>
          <w:rFonts w:ascii="Arial" w:hAnsi="Arial" w:cs="Arial"/>
        </w:rPr>
      </w:pPr>
      <w:r>
        <w:rPr>
          <w:rFonts w:ascii="Arial" w:hAnsi="Arial"/>
        </w:rPr>
        <w:t>1. El árbol de maniobra de la imagen traduce 1:3 de reducción o 3:1 de aceleración. Además, el árbol de transmisión traduce al eje de maniobra en una relación de 1:2 de reducción. En la primera marcha la transmisión manual traduce 1:6 de reducción y en la segunda marcha 3:2 de aceleración. La velocidad de giro del eje de salida difiere en ambas marchas en un factor de 9.</w:t>
      </w:r>
    </w:p>
    <w:p w14:paraId="709236A7" w14:textId="77777777" w:rsidR="0074111A" w:rsidRDefault="005974E8" w:rsidP="002D6E31">
      <w:pPr>
        <w:rPr>
          <w:rFonts w:ascii="Arial" w:hAnsi="Arial" w:cs="Arial"/>
        </w:rPr>
      </w:pPr>
      <w:r>
        <w:rPr>
          <w:rFonts w:ascii="Arial" w:hAnsi="Arial"/>
        </w:rPr>
        <w:t>2. Existen numerosas opciones de construcción alternativas:</w:t>
      </w:r>
    </w:p>
    <w:p w14:paraId="344795E3" w14:textId="77777777" w:rsidR="002D6E31" w:rsidRDefault="005974E8" w:rsidP="002D6E31">
      <w:pPr>
        <w:rPr>
          <w:rFonts w:ascii="Arial" w:hAnsi="Arial" w:cs="Arial"/>
        </w:rPr>
      </w:pPr>
      <w:r>
        <w:rPr>
          <w:rFonts w:ascii="Arial" w:hAnsi="Arial"/>
        </w:rPr>
        <w:t>Con dos Z20 se puede reemplazar una de las dos relaciones de transmisión del eje de maniobra por una relación de transmisión de 1:1. Entonces la velocidad de giro del eje de salida difiere en ambas marchas en un factor de 3.</w:t>
      </w:r>
    </w:p>
    <w:p w14:paraId="394DEAA0" w14:textId="77777777" w:rsidR="002D6E31" w:rsidRDefault="005974E8" w:rsidP="002D6E31">
      <w:pPr>
        <w:rPr>
          <w:rFonts w:ascii="Arial" w:hAnsi="Arial" w:cs="Arial"/>
        </w:rPr>
      </w:pPr>
      <w:r>
        <w:rPr>
          <w:rFonts w:ascii="Arial" w:hAnsi="Arial"/>
        </w:rPr>
        <w:t xml:space="preserve">Con dos Z10 y dos Z40 puede realizarse una relación de transmisión de 1:4 con una de 4:1 (de reducción y de aceleración respectivamente); las velocidades de giro diferirán, entonces, en un factor de 16. </w:t>
      </w:r>
    </w:p>
    <w:p w14:paraId="7D2EC8B3" w14:textId="77777777" w:rsidR="002D6E31" w:rsidRDefault="002D6E31" w:rsidP="00F44ED9">
      <w:pPr>
        <w:rPr>
          <w:rFonts w:ascii="Arial" w:hAnsi="Arial" w:cs="Arial"/>
        </w:rPr>
      </w:pPr>
      <w:r>
        <w:rPr>
          <w:rFonts w:ascii="Arial" w:hAnsi="Arial"/>
        </w:rPr>
        <w:lastRenderedPageBreak/>
        <w:t>Si en la transmisión manual mencionada recientemente se sustituye uno de los dos pares de ruedas dentadas por dos Z30, se podrá reemplazar la relación de transmisión de 1:4 o 4:1 por una de 1:1. En este caso, las velocidades de giro del eje de salida solo difieren en un factor de 4.</w:t>
      </w:r>
    </w:p>
    <w:p w14:paraId="06D66D4C" w14:textId="77777777" w:rsidR="002D6E31" w:rsidRDefault="00B83A4A" w:rsidP="002D6E31">
      <w:pPr>
        <w:rPr>
          <w:rFonts w:ascii="Arial" w:hAnsi="Arial" w:cs="Arial"/>
        </w:rPr>
      </w:pPr>
      <w:r>
        <w:rPr>
          <w:rFonts w:ascii="Arial" w:hAnsi="Arial"/>
        </w:rPr>
        <w:t xml:space="preserve">Con dos Z15 y dos Z30 o dos Z10 y dos Z20 puede establecerse una conexión con una relación de transmisión de 1:2 y de 2:1; las velocidades de giro del eje de salida difieren en esta conexión también en un factor de 4. </w:t>
      </w:r>
    </w:p>
    <w:p w14:paraId="6B2BB03C" w14:textId="77777777" w:rsidR="00776219" w:rsidRDefault="00776219" w:rsidP="00776219">
      <w:pPr>
        <w:rPr>
          <w:rFonts w:ascii="Arial" w:hAnsi="Arial" w:cs="Arial"/>
        </w:rPr>
      </w:pPr>
      <w:r>
        <w:rPr>
          <w:rFonts w:ascii="Arial" w:hAnsi="Arial"/>
        </w:rPr>
        <w:t>Una conexión con dos Z15 y dos Z10 genera las relaciones de transmisión de 3:2 y 2:3; la diferencia en las velocidades de giro del eje de salida en esta construcción es de 9:4 (es decir, un factor de 2,25).</w:t>
      </w:r>
    </w:p>
    <w:p w14:paraId="0614CD69" w14:textId="77777777" w:rsidR="0074111A" w:rsidRDefault="00B83A4A" w:rsidP="0074111A">
      <w:pPr>
        <w:rPr>
          <w:rFonts w:ascii="Arial" w:hAnsi="Arial" w:cs="Arial"/>
        </w:rPr>
      </w:pPr>
      <w:r>
        <w:rPr>
          <w:rFonts w:ascii="Arial" w:hAnsi="Arial"/>
        </w:rPr>
        <w:t>Con dos Z15 y dos Z20 se obtiene una relación de transmisión de 3:4 y una de 4:3; la diferencia en las velocidades de giro en esta conexión es de un factor de 16:9 (es decir, aproximadamente 1,8).</w:t>
      </w:r>
    </w:p>
    <w:p w14:paraId="6718DFED" w14:textId="77777777" w:rsidR="005974E8" w:rsidRDefault="0074111A" w:rsidP="0074111A">
      <w:pPr>
        <w:rPr>
          <w:rFonts w:ascii="Arial" w:hAnsi="Arial" w:cs="Arial"/>
        </w:rPr>
      </w:pPr>
      <w:r>
        <w:rPr>
          <w:rFonts w:ascii="Arial" w:hAnsi="Arial"/>
        </w:rPr>
        <w:t>Con dos Z15 y dos Z40 se obtiene una relación de transmisión de 3:8 y una de 8:3; las velocidades de giro del eje de salida difieren en un factor de 64:9 (es decir, aproximadamente 7,1).</w:t>
      </w:r>
    </w:p>
    <w:p w14:paraId="40537C70" w14:textId="77777777" w:rsidR="00F302F0" w:rsidRDefault="00F302F0" w:rsidP="0074111A">
      <w:pPr>
        <w:rPr>
          <w:rFonts w:ascii="Arial" w:hAnsi="Arial" w:cs="Arial"/>
        </w:rPr>
      </w:pPr>
    </w:p>
    <w:p w14:paraId="5DD99965" w14:textId="77777777" w:rsidR="005974E8" w:rsidRDefault="005974E8" w:rsidP="005974E8">
      <w:pPr>
        <w:pStyle w:val="berschrift2"/>
        <w:rPr>
          <w:rFonts w:cs="Arial"/>
        </w:rPr>
      </w:pPr>
      <w:r>
        <w:t>Tarea experimental</w:t>
      </w:r>
    </w:p>
    <w:p w14:paraId="7FDEA72E" w14:textId="77777777" w:rsidR="005974E8" w:rsidRDefault="005974E8" w:rsidP="000D44BE">
      <w:pPr>
        <w:rPr>
          <w:rFonts w:ascii="Arial" w:hAnsi="Arial" w:cs="Arial"/>
        </w:rPr>
      </w:pPr>
      <w:r>
        <w:rPr>
          <w:rFonts w:ascii="Arial" w:hAnsi="Arial"/>
        </w:rPr>
        <w:t>1. La siguiente transmisión manual de tres marchas (con dos Z30, dos Z20 y dos Z10) realiza las relaciones de transmisión de 1:3, 1:1 y 3:1.</w:t>
      </w:r>
    </w:p>
    <w:p w14:paraId="1BC09AB5" w14:textId="38D8C6A5" w:rsidR="00B83A4A" w:rsidRDefault="00FA1288" w:rsidP="005974E8">
      <w:pPr>
        <w:rPr>
          <w:rFonts w:ascii="Arial" w:hAnsi="Arial" w:cs="Arial"/>
        </w:rPr>
      </w:pPr>
      <w:r>
        <w:rPr>
          <w:noProof/>
        </w:rPr>
        <w:drawing>
          <wp:inline distT="0" distB="0" distL="0" distR="0" wp14:anchorId="717C69AB" wp14:editId="41B220D6">
            <wp:extent cx="5760085" cy="2761615"/>
            <wp:effectExtent l="0" t="0" r="0"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60085" cy="2761615"/>
                    </a:xfrm>
                    <a:prstGeom prst="rect">
                      <a:avLst/>
                    </a:prstGeom>
                    <a:noFill/>
                    <a:ln>
                      <a:noFill/>
                    </a:ln>
                  </pic:spPr>
                </pic:pic>
              </a:graphicData>
            </a:graphic>
          </wp:inline>
        </w:drawing>
      </w:r>
    </w:p>
    <w:p w14:paraId="46FBC322" w14:textId="77777777" w:rsidR="00F302F0" w:rsidRDefault="00F302F0" w:rsidP="005974E8">
      <w:pPr>
        <w:rPr>
          <w:rFonts w:ascii="Arial" w:hAnsi="Arial" w:cs="Arial"/>
        </w:rPr>
      </w:pPr>
    </w:p>
    <w:p w14:paraId="4379BDBA" w14:textId="77777777" w:rsidR="009547CD" w:rsidRDefault="009547CD" w:rsidP="009547CD">
      <w:pPr>
        <w:rPr>
          <w:rFonts w:ascii="Arial" w:hAnsi="Arial" w:cs="Arial"/>
        </w:rPr>
      </w:pPr>
      <w:r>
        <w:rPr>
          <w:rFonts w:ascii="Arial" w:hAnsi="Arial"/>
        </w:rPr>
        <w:t>Con dos Z40, dos Z30 y dos Z20 son posibles las relaciones de transmisión de 1:2, 1:1 y 2:1.</w:t>
      </w:r>
    </w:p>
    <w:p w14:paraId="30706243" w14:textId="77777777" w:rsidR="009547CD" w:rsidRDefault="009547CD" w:rsidP="009547CD">
      <w:pPr>
        <w:rPr>
          <w:rFonts w:ascii="Arial" w:hAnsi="Arial" w:cs="Arial"/>
        </w:rPr>
      </w:pPr>
      <w:r>
        <w:rPr>
          <w:rFonts w:ascii="Arial" w:hAnsi="Arial"/>
        </w:rPr>
        <w:t>Las mismas relaciones de transmisión pueden realizarse también (de forma mucho más compacta) con dos Z10, dos Z15 y dos Z20.</w:t>
      </w:r>
    </w:p>
    <w:p w14:paraId="62766813" w14:textId="77777777" w:rsidR="00C23343" w:rsidRDefault="00B83A4A" w:rsidP="00C23343">
      <w:pPr>
        <w:rPr>
          <w:rFonts w:cs="Arial"/>
        </w:rPr>
      </w:pPr>
      <w:r>
        <w:rPr>
          <w:rFonts w:ascii="Arial" w:hAnsi="Arial"/>
        </w:rPr>
        <w:lastRenderedPageBreak/>
        <w:t>2. La marcha atrás (¡cambio de dirección!) con una relación de transmisión de 1:1 es generada por los tres anclajes Z10 a la izquierda del dibujo. La rueda dentada central puede ser reemplazada por cualquier otra rueda dentada y colocarse a mayor altura o profundidad para conectar los dos anclajes Z10 externos.</w:t>
      </w:r>
      <w:r>
        <w:t xml:space="preserve"> </w:t>
      </w:r>
    </w:p>
    <w:p w14:paraId="73838288" w14:textId="77777777" w:rsidR="00C247E9" w:rsidRDefault="009547CD" w:rsidP="00C247E9">
      <w:pPr>
        <w:rPr>
          <w:rFonts w:ascii="Arial" w:hAnsi="Arial" w:cs="Arial"/>
        </w:rPr>
      </w:pPr>
      <w:r>
        <w:rPr>
          <w:rFonts w:ascii="Arial" w:hAnsi="Arial"/>
          <w:i/>
          <w:iCs/>
        </w:rPr>
        <w:t>Observación</w:t>
      </w:r>
      <w:r>
        <w:rPr>
          <w:rFonts w:ascii="Arial" w:hAnsi="Arial"/>
        </w:rPr>
        <w:t xml:space="preserve">: Una modificación en la relación de transmisión del eje de accionamiento al eje de maniobra y de la relación final al eje de salida (constante de 1:1 en los ejemplos de sistemas de transmisión previos) permite dimensionar una transmisión manual completa. </w:t>
      </w:r>
    </w:p>
    <w:p w14:paraId="17338F40" w14:textId="77777777" w:rsidR="009547CD" w:rsidRPr="003E4449" w:rsidRDefault="00C247E9" w:rsidP="00CB4B96">
      <w:pPr>
        <w:rPr>
          <w:rFonts w:ascii="Arial" w:hAnsi="Arial" w:cs="Arial"/>
        </w:rPr>
      </w:pPr>
      <w:r>
        <w:rPr>
          <w:rFonts w:ascii="Arial" w:hAnsi="Arial"/>
        </w:rPr>
        <w:t>Si se conocen el rango de revoluciones del motor y el rango de velocidades a cubrir, se puede calcular la relación de transmisión total necesaria de la transmisión manual y, a partir de ello, desarrollar el sistema de transmisión.</w:t>
      </w:r>
    </w:p>
    <w:p w14:paraId="300B36D5" w14:textId="77777777" w:rsidR="003F5601" w:rsidRDefault="00C23343" w:rsidP="0061108F">
      <w:pPr>
        <w:pStyle w:val="berschrift1"/>
        <w:rPr>
          <w:rFonts w:cs="Arial"/>
        </w:rPr>
      </w:pPr>
      <w:r>
        <w:br w:type="page"/>
      </w:r>
    </w:p>
    <w:p w14:paraId="39436624" w14:textId="77777777" w:rsidR="005A19AC" w:rsidRDefault="005A19AC" w:rsidP="005A19AC">
      <w:pPr>
        <w:pStyle w:val="Titel"/>
      </w:pPr>
      <w:r>
        <w:lastRenderedPageBreak/>
        <w:t>Anexos</w:t>
      </w:r>
    </w:p>
    <w:p w14:paraId="69B247F8" w14:textId="5BD92D14" w:rsidR="005A19AC" w:rsidRDefault="005A19AC" w:rsidP="00776219">
      <w:pPr>
        <w:pStyle w:val="berschrift2"/>
      </w:pPr>
      <w:r>
        <w:t>Manuales de instrucciones y plantillas para los sistemas de transmisión y modelos:</w:t>
      </w:r>
    </w:p>
    <w:p w14:paraId="777FED93" w14:textId="1EF84BFD" w:rsidR="005A19AC" w:rsidRDefault="0061108F" w:rsidP="00384D30">
      <w:pPr>
        <w:jc w:val="left"/>
        <w:rPr>
          <w:rFonts w:ascii="Arial" w:hAnsi="Arial" w:cs="Arial"/>
        </w:rPr>
      </w:pPr>
      <w:r>
        <w:rPr>
          <w:rFonts w:ascii="Arial" w:hAnsi="Arial"/>
        </w:rPr>
        <w:t>Modelo 6: Manual de instrucciones para la construcción básica de la transmisión manual, manual de instrucciones de la transmisión manual de dos velocidades, manual de instrucciones de la transmisión manual de tres velocidades, manual de instrucciones de la transmisión manual de tres velocidades con marcha atrás.</w:t>
      </w:r>
    </w:p>
    <w:sectPr w:rsidR="005A19AC" w:rsidSect="00E96821">
      <w:headerReference w:type="even" r:id="rId12"/>
      <w:headerReference w:type="default" r:id="rId13"/>
      <w:footerReference w:type="even" r:id="rId14"/>
      <w:footerReference w:type="default" r:id="rId15"/>
      <w:type w:val="continuous"/>
      <w:pgSz w:w="11907" w:h="16840" w:code="9"/>
      <w:pgMar w:top="1985" w:right="1418" w:bottom="1418" w:left="1418" w:header="720" w:footer="720" w:gutter="0"/>
      <w:cols w:space="70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0C4DF05" w14:textId="77777777" w:rsidR="00D16BFA" w:rsidRDefault="00D16BFA">
      <w:r>
        <w:separator/>
      </w:r>
    </w:p>
  </w:endnote>
  <w:endnote w:type="continuationSeparator" w:id="0">
    <w:p w14:paraId="6633DF86" w14:textId="77777777" w:rsidR="00D16BFA" w:rsidRDefault="00D16BF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DE16ED9" w14:textId="77777777" w:rsidR="00CB4B96" w:rsidRDefault="00CB4B96">
    <w:pPr>
      <w:pStyle w:val="Fuzeile"/>
    </w:pPr>
    <w:r>
      <w:fldChar w:fldCharType="begin"/>
    </w:r>
    <w:r>
      <w:instrText>PAGE   \* MERGEFORMAT</w:instrText>
    </w:r>
    <w:r>
      <w:fldChar w:fldCharType="separate"/>
    </w:r>
    <w:r w:rsidR="00123AA0">
      <w:t>17</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913A6F7" w14:textId="77777777" w:rsidR="00CB4B96" w:rsidRDefault="00CB4B96">
    <w:pPr>
      <w:pStyle w:val="Fuzeile"/>
    </w:pPr>
    <w:r>
      <w:tab/>
    </w:r>
    <w:r>
      <w:tab/>
    </w:r>
    <w:r>
      <w:fldChar w:fldCharType="begin"/>
    </w:r>
    <w:r>
      <w:instrText>PAGE   \* MERGEFORMAT</w:instrText>
    </w:r>
    <w:r>
      <w:fldChar w:fldCharType="separate"/>
    </w:r>
    <w:r w:rsidR="00F75A53">
      <w:t>14</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237B980" w14:textId="77777777" w:rsidR="00D16BFA" w:rsidRDefault="00D16BFA">
      <w:r>
        <w:separator/>
      </w:r>
    </w:p>
  </w:footnote>
  <w:footnote w:type="continuationSeparator" w:id="0">
    <w:p w14:paraId="7FBD9EB6" w14:textId="77777777" w:rsidR="00D16BFA" w:rsidRDefault="00D16BF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6691A3C" w14:textId="77777777" w:rsidR="00CB4B96" w:rsidRDefault="00CB4B96" w:rsidP="00E96821">
    <w:pPr>
      <w:pStyle w:val="Kopfzeile"/>
    </w:pPr>
    <w:r>
      <w:rPr>
        <w:szCs w:val="24"/>
        <w:highlight w:val="yellow"/>
      </w:rPr>
      <w:t>EJE TEMÁTICO</w:t>
    </w:r>
    <w:r>
      <w:t xml:space="preserve"> </w:t>
    </w:r>
    <w:r>
      <w:tab/>
    </w:r>
    <w:r>
      <w:tab/>
    </w:r>
    <w:r>
      <w:rPr>
        <w:noProof/>
      </w:rPr>
      <w:drawing>
        <wp:inline distT="0" distB="0" distL="0" distR="0" wp14:anchorId="757A2BFB" wp14:editId="6AF62634">
          <wp:extent cx="2647451" cy="435745"/>
          <wp:effectExtent l="0" t="0" r="635" b="254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2781656" cy="457834"/>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FE7124" w14:textId="657EFF22" w:rsidR="00DA242C" w:rsidRDefault="00DA242C" w:rsidP="00741A07">
    <w:pPr>
      <w:pStyle w:val="Kopfzeile"/>
    </w:pPr>
    <w:r>
      <w:rPr>
        <w:noProof/>
      </w:rPr>
      <w:drawing>
        <wp:anchor distT="0" distB="0" distL="114300" distR="114300" simplePos="0" relativeHeight="251659264" behindDoc="1" locked="0" layoutInCell="1" allowOverlap="1" wp14:anchorId="53CF4F47" wp14:editId="30FB306D">
          <wp:simplePos x="0" y="0"/>
          <wp:positionH relativeFrom="margin">
            <wp:align>right</wp:align>
          </wp:positionH>
          <wp:positionV relativeFrom="paragraph">
            <wp:posOffset>109556</wp:posOffset>
          </wp:positionV>
          <wp:extent cx="687705" cy="687705"/>
          <wp:effectExtent l="0" t="0" r="0" b="0"/>
          <wp:wrapTight wrapText="bothSides">
            <wp:wrapPolygon edited="0">
              <wp:start x="0" y="0"/>
              <wp:lineTo x="0" y="20942"/>
              <wp:lineTo x="20942" y="20942"/>
              <wp:lineTo x="20942" y="0"/>
              <wp:lineTo x="0" y="0"/>
            </wp:wrapPolygon>
          </wp:wrapTight>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687705" cy="687705"/>
                  </a:xfrm>
                  <a:prstGeom prst="rect">
                    <a:avLst/>
                  </a:prstGeom>
                </pic:spPr>
              </pic:pic>
            </a:graphicData>
          </a:graphic>
        </wp:anchor>
      </w:drawing>
    </w:r>
    <w:r>
      <w:rPr>
        <w:noProof/>
      </w:rPr>
      <w:drawing>
        <wp:anchor distT="0" distB="0" distL="114300" distR="114300" simplePos="0" relativeHeight="251658240" behindDoc="0" locked="0" layoutInCell="1" allowOverlap="1" wp14:anchorId="002499FF" wp14:editId="289C3614">
          <wp:simplePos x="0" y="0"/>
          <wp:positionH relativeFrom="margin">
            <wp:align>center</wp:align>
          </wp:positionH>
          <wp:positionV relativeFrom="paragraph">
            <wp:posOffset>70845</wp:posOffset>
          </wp:positionV>
          <wp:extent cx="2880000" cy="258896"/>
          <wp:effectExtent l="0" t="0" r="0" b="8255"/>
          <wp:wrapNone/>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880000" cy="258896"/>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9172877" w14:textId="0E301414" w:rsidR="00CB4B96" w:rsidRDefault="00CB4B96" w:rsidP="00741A07">
    <w:pPr>
      <w:pStyle w:val="Kopfzeile"/>
    </w:pPr>
    <w:r>
      <w:t>Sistemas de transmisión – Material didáctico para la ESO y el bachillerato</w:t>
    </w:r>
    <w:r>
      <w:tab/>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921EF6C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1E76E36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B030BC9C"/>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D604F7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C0F648D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98E5FC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8303F8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10EEA5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7FC9F6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BD18C81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B"/>
    <w:multiLevelType w:val="multilevel"/>
    <w:tmpl w:val="29088AB8"/>
    <w:lvl w:ilvl="0">
      <w:start w:val="1"/>
      <w:numFmt w:val="decimal"/>
      <w:lvlText w:val="%1"/>
      <w:legacy w:legacy="1" w:legacySpace="144" w:legacyIndent="0"/>
      <w:lvlJc w:val="left"/>
    </w:lvl>
    <w:lvl w:ilvl="1">
      <w:start w:val="1"/>
      <w:numFmt w:val="decimal"/>
      <w:lvlText w:val="%1.%2"/>
      <w:legacy w:legacy="1" w:legacySpace="144" w:legacyIndent="0"/>
      <w:lvlJc w:val="left"/>
    </w:lvl>
    <w:lvl w:ilvl="2">
      <w:start w:val="1"/>
      <w:numFmt w:val="decimal"/>
      <w:lvlText w:val="%1.%2.%3"/>
      <w:legacy w:legacy="1" w:legacySpace="144" w:legacyIndent="0"/>
      <w:lvlJc w:val="left"/>
    </w:lvl>
    <w:lvl w:ilvl="3">
      <w:start w:val="1"/>
      <w:numFmt w:val="decimal"/>
      <w:pStyle w:val="berschrift4"/>
      <w:lvlText w:val="%1.%2.%3.%4"/>
      <w:legacy w:legacy="1" w:legacySpace="144" w:legacyIndent="0"/>
      <w:lvlJc w:val="left"/>
    </w:lvl>
    <w:lvl w:ilvl="4">
      <w:start w:val="1"/>
      <w:numFmt w:val="decimal"/>
      <w:pStyle w:val="berschrift5"/>
      <w:lvlText w:val="%1.%2.%3.%4.%5"/>
      <w:legacy w:legacy="1" w:legacySpace="144" w:legacyIndent="0"/>
      <w:lvlJc w:val="left"/>
    </w:lvl>
    <w:lvl w:ilvl="5">
      <w:start w:val="1"/>
      <w:numFmt w:val="decimal"/>
      <w:pStyle w:val="berschrift6"/>
      <w:lvlText w:val="%1.%2.%3.%4.%5.%6"/>
      <w:legacy w:legacy="1" w:legacySpace="144" w:legacyIndent="0"/>
      <w:lvlJc w:val="left"/>
    </w:lvl>
    <w:lvl w:ilvl="6">
      <w:start w:val="1"/>
      <w:numFmt w:val="decimal"/>
      <w:pStyle w:val="berschrift7"/>
      <w:lvlText w:val="%1.%2.%3.%4.%5.%6.%7"/>
      <w:legacy w:legacy="1" w:legacySpace="144" w:legacyIndent="0"/>
      <w:lvlJc w:val="left"/>
    </w:lvl>
    <w:lvl w:ilvl="7">
      <w:start w:val="1"/>
      <w:numFmt w:val="decimal"/>
      <w:pStyle w:val="berschrift8"/>
      <w:lvlText w:val="%1.%2.%3.%4.%5.%6.%7.%8"/>
      <w:legacy w:legacy="1" w:legacySpace="144" w:legacyIndent="0"/>
      <w:lvlJc w:val="left"/>
    </w:lvl>
    <w:lvl w:ilvl="8">
      <w:start w:val="1"/>
      <w:numFmt w:val="decimal"/>
      <w:pStyle w:val="berschrift9"/>
      <w:lvlText w:val="%1.%2.%3.%4.%5.%6.%7.%8.%9"/>
      <w:legacy w:legacy="1" w:legacySpace="144" w:legacyIndent="0"/>
      <w:lvlJc w:val="left"/>
    </w:lvl>
  </w:abstractNum>
  <w:abstractNum w:abstractNumId="11" w15:restartNumberingAfterBreak="0">
    <w:nsid w:val="07404EF3"/>
    <w:multiLevelType w:val="hybridMultilevel"/>
    <w:tmpl w:val="CFAC9A6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07E179AF"/>
    <w:multiLevelType w:val="hybridMultilevel"/>
    <w:tmpl w:val="35101F92"/>
    <w:lvl w:ilvl="0" w:tplc="E4648BF8">
      <w:start w:val="1"/>
      <w:numFmt w:val="bullet"/>
      <w:lvlText w:val=""/>
      <w:lvlJc w:val="left"/>
      <w:pPr>
        <w:tabs>
          <w:tab w:val="num" w:pos="1276"/>
        </w:tabs>
        <w:ind w:left="1276"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95F2787"/>
    <w:multiLevelType w:val="hybridMultilevel"/>
    <w:tmpl w:val="FB2C5282"/>
    <w:lvl w:ilvl="0" w:tplc="B6CC325A">
      <w:start w:val="1"/>
      <w:numFmt w:val="bullet"/>
      <w:pStyle w:val="Aufzhlung1Ebene"/>
      <w:lvlText w:val=""/>
      <w:lvlJc w:val="left"/>
      <w:pPr>
        <w:tabs>
          <w:tab w:val="num" w:pos="284"/>
        </w:tabs>
        <w:ind w:left="284" w:hanging="284"/>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23070ED"/>
    <w:multiLevelType w:val="hybridMultilevel"/>
    <w:tmpl w:val="35405A3A"/>
    <w:lvl w:ilvl="0" w:tplc="C7D019B2">
      <w:start w:val="1"/>
      <w:numFmt w:val="bullet"/>
      <w:lvlText w:val=""/>
      <w:lvlJc w:val="left"/>
      <w:pPr>
        <w:tabs>
          <w:tab w:val="num" w:pos="2552"/>
        </w:tabs>
        <w:ind w:left="2552"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3583A74"/>
    <w:multiLevelType w:val="hybridMultilevel"/>
    <w:tmpl w:val="7A9AF5C8"/>
    <w:lvl w:ilvl="0" w:tplc="6B82D3C2">
      <w:start w:val="1"/>
      <w:numFmt w:val="bullet"/>
      <w:lvlText w:val=""/>
      <w:lvlJc w:val="left"/>
      <w:pPr>
        <w:tabs>
          <w:tab w:val="num" w:pos="2976"/>
        </w:tabs>
        <w:ind w:left="2977"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5050D38"/>
    <w:multiLevelType w:val="hybridMultilevel"/>
    <w:tmpl w:val="8CD6686C"/>
    <w:lvl w:ilvl="0" w:tplc="D0DC3B0C">
      <w:start w:val="1"/>
      <w:numFmt w:val="bullet"/>
      <w:lvlText w:val=""/>
      <w:lvlJc w:val="left"/>
      <w:pPr>
        <w:tabs>
          <w:tab w:val="num" w:pos="2127"/>
        </w:tabs>
        <w:ind w:left="2127"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6A6189F"/>
    <w:multiLevelType w:val="multilevel"/>
    <w:tmpl w:val="31E465EA"/>
    <w:lvl w:ilvl="0">
      <w:start w:val="1"/>
      <w:numFmt w:val="decimal"/>
      <w:isLgl/>
      <w:lvlText w:val="§ %1"/>
      <w:lvlJc w:val="left"/>
      <w:pPr>
        <w:tabs>
          <w:tab w:val="num" w:pos="851"/>
        </w:tabs>
        <w:ind w:left="851" w:hanging="851"/>
      </w:pPr>
      <w:rPr>
        <w:rFonts w:hint="default"/>
      </w:rPr>
    </w:lvl>
    <w:lvl w:ilvl="1">
      <w:start w:val="1"/>
      <w:numFmt w:val="decimal"/>
      <w:lvlText w:val="§ %1.%2"/>
      <w:lvlJc w:val="left"/>
      <w:pPr>
        <w:tabs>
          <w:tab w:val="num" w:pos="576"/>
        </w:tabs>
        <w:ind w:left="576" w:hanging="576"/>
      </w:pPr>
      <w:rPr>
        <w:rFonts w:hint="default"/>
      </w:rPr>
    </w:lvl>
    <w:lvl w:ilvl="2">
      <w:start w:val="1"/>
      <w:numFmt w:val="decimal"/>
      <w:isLg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8" w15:restartNumberingAfterBreak="0">
    <w:nsid w:val="1FCC11BC"/>
    <w:multiLevelType w:val="hybridMultilevel"/>
    <w:tmpl w:val="C8D6372C"/>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9" w15:restartNumberingAfterBreak="0">
    <w:nsid w:val="2312223B"/>
    <w:multiLevelType w:val="hybridMultilevel"/>
    <w:tmpl w:val="75107D5A"/>
    <w:lvl w:ilvl="0" w:tplc="6B589804">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3D1460D"/>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 w15:restartNumberingAfterBreak="0">
    <w:nsid w:val="24935628"/>
    <w:multiLevelType w:val="hybridMultilevel"/>
    <w:tmpl w:val="8B969B9E"/>
    <w:lvl w:ilvl="0" w:tplc="B1F0CB30">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F026370"/>
    <w:multiLevelType w:val="hybridMultilevel"/>
    <w:tmpl w:val="E9D2BFF4"/>
    <w:lvl w:ilvl="0" w:tplc="C486F3A6">
      <w:start w:val="2"/>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409027F8"/>
    <w:multiLevelType w:val="singleLevel"/>
    <w:tmpl w:val="A956B3B2"/>
    <w:lvl w:ilvl="0">
      <w:start w:val="1"/>
      <w:numFmt w:val="bullet"/>
      <w:pStyle w:val="AufzhlungTabelle"/>
      <w:lvlText w:val=""/>
      <w:lvlJc w:val="left"/>
      <w:pPr>
        <w:tabs>
          <w:tab w:val="num" w:pos="360"/>
        </w:tabs>
        <w:ind w:left="360" w:hanging="360"/>
      </w:pPr>
      <w:rPr>
        <w:rFonts w:ascii="Symbol" w:hAnsi="Symbol" w:hint="default"/>
      </w:rPr>
    </w:lvl>
  </w:abstractNum>
  <w:abstractNum w:abstractNumId="24" w15:restartNumberingAfterBreak="0">
    <w:nsid w:val="42824764"/>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 w15:restartNumberingAfterBreak="0">
    <w:nsid w:val="4465191C"/>
    <w:multiLevelType w:val="multilevel"/>
    <w:tmpl w:val="B92E994C"/>
    <w:lvl w:ilvl="0">
      <w:start w:val="1"/>
      <w:numFmt w:val="lowerLetter"/>
      <w:lvlText w:val="(%1)"/>
      <w:lvlJc w:val="left"/>
      <w:pPr>
        <w:tabs>
          <w:tab w:val="num" w:pos="794"/>
        </w:tabs>
        <w:ind w:left="794" w:hanging="397"/>
      </w:pPr>
      <w:rPr>
        <w:rFonts w:ascii="Arial" w:hAnsi="Arial" w:hint="default"/>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6" w15:restartNumberingAfterBreak="0">
    <w:nsid w:val="51560F86"/>
    <w:multiLevelType w:val="multilevel"/>
    <w:tmpl w:val="05D89D84"/>
    <w:lvl w:ilvl="0">
      <w:start w:val="1"/>
      <w:numFmt w:val="decimal"/>
      <w:lvlText w:val="%1."/>
      <w:lvlJc w:val="left"/>
      <w:pPr>
        <w:tabs>
          <w:tab w:val="num" w:pos="397"/>
        </w:tabs>
        <w:ind w:left="397" w:hanging="397"/>
      </w:pPr>
      <w:rPr>
        <w:rFonts w:ascii="Arial" w:hAnsi="Arial" w:hint="default"/>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7" w15:restartNumberingAfterBreak="0">
    <w:nsid w:val="567D3144"/>
    <w:multiLevelType w:val="hybridMultilevel"/>
    <w:tmpl w:val="878EBD30"/>
    <w:lvl w:ilvl="0" w:tplc="5EC6313E">
      <w:start w:val="1"/>
      <w:numFmt w:val="bullet"/>
      <w:pStyle w:val="Aufzhlung2Ebene"/>
      <w:lvlText w:val=""/>
      <w:lvlJc w:val="left"/>
      <w:pPr>
        <w:tabs>
          <w:tab w:val="num" w:pos="851"/>
        </w:tabs>
        <w:ind w:left="851"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26B4763"/>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 w15:restartNumberingAfterBreak="0">
    <w:nsid w:val="748F5681"/>
    <w:multiLevelType w:val="multilevel"/>
    <w:tmpl w:val="D6C28C7E"/>
    <w:lvl w:ilvl="0">
      <w:start w:val="1"/>
      <w:numFmt w:val="decimal"/>
      <w:lvlText w:val="(%1)"/>
      <w:lvlJc w:val="left"/>
      <w:pPr>
        <w:tabs>
          <w:tab w:val="num" w:pos="397"/>
        </w:tabs>
        <w:ind w:left="0" w:firstLine="0"/>
      </w:pPr>
      <w:rPr>
        <w:rFonts w:ascii="Arial" w:hAnsi="Arial" w:hint="default"/>
        <w:sz w:val="22"/>
      </w:rPr>
    </w:lvl>
    <w:lvl w:ilvl="1">
      <w:start w:val="1"/>
      <w:numFmt w:val="decimal"/>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30" w15:restartNumberingAfterBreak="0">
    <w:nsid w:val="7DE46826"/>
    <w:multiLevelType w:val="hybridMultilevel"/>
    <w:tmpl w:val="C0366DA0"/>
    <w:lvl w:ilvl="0" w:tplc="241EDA56">
      <w:start w:val="1"/>
      <w:numFmt w:val="bullet"/>
      <w:lvlText w:val=""/>
      <w:lvlJc w:val="left"/>
      <w:pPr>
        <w:tabs>
          <w:tab w:val="num" w:pos="1702"/>
        </w:tabs>
        <w:ind w:left="1702"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23"/>
  </w:num>
  <w:num w:numId="2">
    <w:abstractNumId w:val="10"/>
  </w:num>
  <w:num w:numId="3">
    <w:abstractNumId w:val="10"/>
  </w:num>
  <w:num w:numId="4">
    <w:abstractNumId w:val="10"/>
  </w:num>
  <w:num w:numId="5">
    <w:abstractNumId w:val="10"/>
  </w:num>
  <w:num w:numId="6">
    <w:abstractNumId w:val="10"/>
  </w:num>
  <w:num w:numId="7">
    <w:abstractNumId w:val="10"/>
  </w:num>
  <w:num w:numId="8">
    <w:abstractNumId w:val="10"/>
  </w:num>
  <w:num w:numId="9">
    <w:abstractNumId w:val="10"/>
  </w:num>
  <w:num w:numId="10">
    <w:abstractNumId w:val="10"/>
  </w:num>
  <w:num w:numId="11">
    <w:abstractNumId w:val="13"/>
  </w:num>
  <w:num w:numId="12">
    <w:abstractNumId w:val="27"/>
  </w:num>
  <w:num w:numId="13">
    <w:abstractNumId w:val="12"/>
  </w:num>
  <w:num w:numId="14">
    <w:abstractNumId w:val="30"/>
  </w:num>
  <w:num w:numId="15">
    <w:abstractNumId w:val="16"/>
  </w:num>
  <w:num w:numId="16">
    <w:abstractNumId w:val="14"/>
  </w:num>
  <w:num w:numId="17">
    <w:abstractNumId w:val="15"/>
  </w:num>
  <w:num w:numId="18">
    <w:abstractNumId w:val="17"/>
  </w:num>
  <w:num w:numId="19">
    <w:abstractNumId w:val="29"/>
  </w:num>
  <w:num w:numId="20">
    <w:abstractNumId w:val="26"/>
  </w:num>
  <w:num w:numId="21">
    <w:abstractNumId w:val="25"/>
  </w:num>
  <w:num w:numId="22">
    <w:abstractNumId w:val="19"/>
  </w:num>
  <w:num w:numId="23">
    <w:abstractNumId w:val="21"/>
  </w:num>
  <w:num w:numId="24">
    <w:abstractNumId w:val="20"/>
  </w:num>
  <w:num w:numId="25">
    <w:abstractNumId w:val="24"/>
  </w:num>
  <w:num w:numId="26">
    <w:abstractNumId w:val="28"/>
  </w:num>
  <w:num w:numId="27">
    <w:abstractNumId w:val="9"/>
  </w:num>
  <w:num w:numId="28">
    <w:abstractNumId w:val="7"/>
  </w:num>
  <w:num w:numId="29">
    <w:abstractNumId w:val="6"/>
  </w:num>
  <w:num w:numId="30">
    <w:abstractNumId w:val="5"/>
  </w:num>
  <w:num w:numId="31">
    <w:abstractNumId w:val="4"/>
  </w:num>
  <w:num w:numId="32">
    <w:abstractNumId w:val="8"/>
  </w:num>
  <w:num w:numId="33">
    <w:abstractNumId w:val="3"/>
  </w:num>
  <w:num w:numId="34">
    <w:abstractNumId w:val="2"/>
  </w:num>
  <w:num w:numId="35">
    <w:abstractNumId w:val="1"/>
  </w:num>
  <w:num w:numId="36">
    <w:abstractNumId w:val="0"/>
  </w:num>
  <w:num w:numId="37">
    <w:abstractNumId w:val="11"/>
  </w:num>
  <w:num w:numId="38">
    <w:abstractNumId w:val="18"/>
  </w:num>
  <w:num w:numId="39">
    <w:abstractNumId w:val="22"/>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activeWritingStyle w:appName="MSWord" w:lang="en-GB" w:vendorID="64" w:dllVersion="5" w:nlCheck="1" w:checkStyle="1"/>
  <w:activeWritingStyle w:appName="MSWord" w:lang="de-DE" w:vendorID="64" w:dllVersion="6" w:nlCheck="1" w:checkStyle="1"/>
  <w:activeWritingStyle w:appName="MSWord" w:lang="en-GB" w:vendorID="64" w:dllVersion="6" w:nlCheck="1" w:checkStyle="1"/>
  <w:activeWritingStyle w:appName="MSWord" w:lang="de-DE" w:vendorID="64" w:dllVersion="0" w:nlCheck="1" w:checkStyle="0"/>
  <w:activeWritingStyle w:appName="MSWord" w:lang="en-GB" w:vendorID="64" w:dllVersion="0" w:nlCheck="1" w:checkStyle="0"/>
  <w:activeWritingStyle w:appName="MSWord" w:lang="de-DE" w:vendorID="9" w:dllVersion="512" w:checkStyle="1"/>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09"/>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228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D5676"/>
    <w:rsid w:val="0001364C"/>
    <w:rsid w:val="00015DCF"/>
    <w:rsid w:val="000173AE"/>
    <w:rsid w:val="00022F11"/>
    <w:rsid w:val="0002512F"/>
    <w:rsid w:val="0003721F"/>
    <w:rsid w:val="0004739D"/>
    <w:rsid w:val="00047CC3"/>
    <w:rsid w:val="00051787"/>
    <w:rsid w:val="0005193D"/>
    <w:rsid w:val="000645D9"/>
    <w:rsid w:val="000656BD"/>
    <w:rsid w:val="000722C8"/>
    <w:rsid w:val="00073211"/>
    <w:rsid w:val="00076368"/>
    <w:rsid w:val="000764B6"/>
    <w:rsid w:val="000768BA"/>
    <w:rsid w:val="000800CF"/>
    <w:rsid w:val="00083EE8"/>
    <w:rsid w:val="00095F47"/>
    <w:rsid w:val="000A14B0"/>
    <w:rsid w:val="000A58E5"/>
    <w:rsid w:val="000B0025"/>
    <w:rsid w:val="000B3FBA"/>
    <w:rsid w:val="000C0C66"/>
    <w:rsid w:val="000D0BC4"/>
    <w:rsid w:val="000D3717"/>
    <w:rsid w:val="000D44BE"/>
    <w:rsid w:val="000D601F"/>
    <w:rsid w:val="000D7297"/>
    <w:rsid w:val="000E3792"/>
    <w:rsid w:val="000F05B0"/>
    <w:rsid w:val="000F116C"/>
    <w:rsid w:val="000F7641"/>
    <w:rsid w:val="000F7CFD"/>
    <w:rsid w:val="001064D3"/>
    <w:rsid w:val="00111235"/>
    <w:rsid w:val="00115EF8"/>
    <w:rsid w:val="00115F2E"/>
    <w:rsid w:val="00121DBD"/>
    <w:rsid w:val="00123AA0"/>
    <w:rsid w:val="0012561E"/>
    <w:rsid w:val="001278F5"/>
    <w:rsid w:val="00150FB2"/>
    <w:rsid w:val="00151176"/>
    <w:rsid w:val="0015532B"/>
    <w:rsid w:val="00165F39"/>
    <w:rsid w:val="0017296D"/>
    <w:rsid w:val="00190988"/>
    <w:rsid w:val="0019251C"/>
    <w:rsid w:val="001A3217"/>
    <w:rsid w:val="001A449E"/>
    <w:rsid w:val="001A684F"/>
    <w:rsid w:val="001A7224"/>
    <w:rsid w:val="001B325C"/>
    <w:rsid w:val="001B764B"/>
    <w:rsid w:val="001C4D71"/>
    <w:rsid w:val="001D1C2A"/>
    <w:rsid w:val="001D5676"/>
    <w:rsid w:val="001D69C8"/>
    <w:rsid w:val="001E6344"/>
    <w:rsid w:val="001E6448"/>
    <w:rsid w:val="001E67A0"/>
    <w:rsid w:val="001F17D2"/>
    <w:rsid w:val="001F4F66"/>
    <w:rsid w:val="001F769C"/>
    <w:rsid w:val="00201122"/>
    <w:rsid w:val="00204678"/>
    <w:rsid w:val="002046AD"/>
    <w:rsid w:val="00205E7E"/>
    <w:rsid w:val="002067FB"/>
    <w:rsid w:val="00217A7E"/>
    <w:rsid w:val="002323C1"/>
    <w:rsid w:val="00241577"/>
    <w:rsid w:val="002469FB"/>
    <w:rsid w:val="00247250"/>
    <w:rsid w:val="00251174"/>
    <w:rsid w:val="0026611F"/>
    <w:rsid w:val="00271A2E"/>
    <w:rsid w:val="00280D4B"/>
    <w:rsid w:val="00281DF0"/>
    <w:rsid w:val="00282294"/>
    <w:rsid w:val="0028590F"/>
    <w:rsid w:val="002A22E6"/>
    <w:rsid w:val="002A5084"/>
    <w:rsid w:val="002A69BD"/>
    <w:rsid w:val="002A7206"/>
    <w:rsid w:val="002D3AB9"/>
    <w:rsid w:val="002D3EE9"/>
    <w:rsid w:val="002D6E31"/>
    <w:rsid w:val="002D7D09"/>
    <w:rsid w:val="002E1AAA"/>
    <w:rsid w:val="002E78C1"/>
    <w:rsid w:val="002F099E"/>
    <w:rsid w:val="003024E6"/>
    <w:rsid w:val="00302C0E"/>
    <w:rsid w:val="003100A9"/>
    <w:rsid w:val="00311190"/>
    <w:rsid w:val="00323B3E"/>
    <w:rsid w:val="00323D2C"/>
    <w:rsid w:val="003276DE"/>
    <w:rsid w:val="00330228"/>
    <w:rsid w:val="00337E27"/>
    <w:rsid w:val="003409A2"/>
    <w:rsid w:val="00341FA6"/>
    <w:rsid w:val="00342916"/>
    <w:rsid w:val="0035076B"/>
    <w:rsid w:val="0035785D"/>
    <w:rsid w:val="003612D5"/>
    <w:rsid w:val="0036332F"/>
    <w:rsid w:val="00363EE2"/>
    <w:rsid w:val="003771CC"/>
    <w:rsid w:val="00383D6D"/>
    <w:rsid w:val="00384D30"/>
    <w:rsid w:val="00384F22"/>
    <w:rsid w:val="003859EA"/>
    <w:rsid w:val="00385F80"/>
    <w:rsid w:val="003935B8"/>
    <w:rsid w:val="003A6C45"/>
    <w:rsid w:val="003A705F"/>
    <w:rsid w:val="003B0332"/>
    <w:rsid w:val="003B5217"/>
    <w:rsid w:val="003C1EF0"/>
    <w:rsid w:val="003C382C"/>
    <w:rsid w:val="003D0688"/>
    <w:rsid w:val="003D5BEC"/>
    <w:rsid w:val="003E4449"/>
    <w:rsid w:val="003F4669"/>
    <w:rsid w:val="003F4A96"/>
    <w:rsid w:val="003F5601"/>
    <w:rsid w:val="004012C1"/>
    <w:rsid w:val="004135B5"/>
    <w:rsid w:val="00413E03"/>
    <w:rsid w:val="004218BA"/>
    <w:rsid w:val="004306E6"/>
    <w:rsid w:val="00434525"/>
    <w:rsid w:val="00435EA1"/>
    <w:rsid w:val="00437560"/>
    <w:rsid w:val="004377CB"/>
    <w:rsid w:val="00445D20"/>
    <w:rsid w:val="00454AAA"/>
    <w:rsid w:val="00455455"/>
    <w:rsid w:val="00472E75"/>
    <w:rsid w:val="00476D4B"/>
    <w:rsid w:val="00482CE6"/>
    <w:rsid w:val="004977B8"/>
    <w:rsid w:val="004B6EAA"/>
    <w:rsid w:val="004B754D"/>
    <w:rsid w:val="004B7983"/>
    <w:rsid w:val="004C138F"/>
    <w:rsid w:val="004C5167"/>
    <w:rsid w:val="004D2ABB"/>
    <w:rsid w:val="004D2E5B"/>
    <w:rsid w:val="004D3927"/>
    <w:rsid w:val="004D5672"/>
    <w:rsid w:val="004D713B"/>
    <w:rsid w:val="004F6D89"/>
    <w:rsid w:val="004F7A0B"/>
    <w:rsid w:val="005048F7"/>
    <w:rsid w:val="005101A0"/>
    <w:rsid w:val="00512CBB"/>
    <w:rsid w:val="00514710"/>
    <w:rsid w:val="00516912"/>
    <w:rsid w:val="0051706D"/>
    <w:rsid w:val="005312E0"/>
    <w:rsid w:val="00540A33"/>
    <w:rsid w:val="0054320A"/>
    <w:rsid w:val="00543BE7"/>
    <w:rsid w:val="005450E2"/>
    <w:rsid w:val="00573ACB"/>
    <w:rsid w:val="00576668"/>
    <w:rsid w:val="005771A4"/>
    <w:rsid w:val="00591572"/>
    <w:rsid w:val="005940DF"/>
    <w:rsid w:val="00595245"/>
    <w:rsid w:val="005974E8"/>
    <w:rsid w:val="005A19AC"/>
    <w:rsid w:val="005A49AD"/>
    <w:rsid w:val="005C3C3E"/>
    <w:rsid w:val="005C6BE9"/>
    <w:rsid w:val="005D2CD9"/>
    <w:rsid w:val="005E57C1"/>
    <w:rsid w:val="005F6FD5"/>
    <w:rsid w:val="005F7EED"/>
    <w:rsid w:val="00603326"/>
    <w:rsid w:val="0061108F"/>
    <w:rsid w:val="006158A5"/>
    <w:rsid w:val="00617BB0"/>
    <w:rsid w:val="00626653"/>
    <w:rsid w:val="00626CB7"/>
    <w:rsid w:val="00631B87"/>
    <w:rsid w:val="00632C08"/>
    <w:rsid w:val="00633EF6"/>
    <w:rsid w:val="00643E62"/>
    <w:rsid w:val="006501CF"/>
    <w:rsid w:val="00654AAA"/>
    <w:rsid w:val="00660776"/>
    <w:rsid w:val="006618BE"/>
    <w:rsid w:val="006705D1"/>
    <w:rsid w:val="00671C11"/>
    <w:rsid w:val="006735F3"/>
    <w:rsid w:val="00681E34"/>
    <w:rsid w:val="006B181A"/>
    <w:rsid w:val="006B2928"/>
    <w:rsid w:val="006B4FFF"/>
    <w:rsid w:val="006B5425"/>
    <w:rsid w:val="006C14DA"/>
    <w:rsid w:val="006C54DD"/>
    <w:rsid w:val="006E3468"/>
    <w:rsid w:val="006E5040"/>
    <w:rsid w:val="006E72F4"/>
    <w:rsid w:val="006F1E9C"/>
    <w:rsid w:val="00706578"/>
    <w:rsid w:val="00712BE5"/>
    <w:rsid w:val="00713BC0"/>
    <w:rsid w:val="00716839"/>
    <w:rsid w:val="00717895"/>
    <w:rsid w:val="0072668E"/>
    <w:rsid w:val="00732023"/>
    <w:rsid w:val="00736362"/>
    <w:rsid w:val="0074111A"/>
    <w:rsid w:val="00741A07"/>
    <w:rsid w:val="00746124"/>
    <w:rsid w:val="00747754"/>
    <w:rsid w:val="007622A5"/>
    <w:rsid w:val="0076770E"/>
    <w:rsid w:val="00770353"/>
    <w:rsid w:val="00775F77"/>
    <w:rsid w:val="00776219"/>
    <w:rsid w:val="00781597"/>
    <w:rsid w:val="00782ED3"/>
    <w:rsid w:val="007852C6"/>
    <w:rsid w:val="00787F52"/>
    <w:rsid w:val="00792E95"/>
    <w:rsid w:val="007A2EA9"/>
    <w:rsid w:val="007A7500"/>
    <w:rsid w:val="007B2084"/>
    <w:rsid w:val="007B2DB2"/>
    <w:rsid w:val="007B3659"/>
    <w:rsid w:val="007B6235"/>
    <w:rsid w:val="007C178A"/>
    <w:rsid w:val="007C282A"/>
    <w:rsid w:val="007E05F7"/>
    <w:rsid w:val="007F2B52"/>
    <w:rsid w:val="00805C2F"/>
    <w:rsid w:val="00811A4D"/>
    <w:rsid w:val="00817D41"/>
    <w:rsid w:val="00820994"/>
    <w:rsid w:val="008231F0"/>
    <w:rsid w:val="008333A8"/>
    <w:rsid w:val="00835C38"/>
    <w:rsid w:val="00837131"/>
    <w:rsid w:val="00842A30"/>
    <w:rsid w:val="00844E03"/>
    <w:rsid w:val="00845F6A"/>
    <w:rsid w:val="00851230"/>
    <w:rsid w:val="00851BA1"/>
    <w:rsid w:val="00852E19"/>
    <w:rsid w:val="00853009"/>
    <w:rsid w:val="008608D1"/>
    <w:rsid w:val="00861374"/>
    <w:rsid w:val="00864063"/>
    <w:rsid w:val="00871348"/>
    <w:rsid w:val="00891F1C"/>
    <w:rsid w:val="00893D00"/>
    <w:rsid w:val="008963B8"/>
    <w:rsid w:val="008A620F"/>
    <w:rsid w:val="008B4844"/>
    <w:rsid w:val="008B4946"/>
    <w:rsid w:val="008B63FA"/>
    <w:rsid w:val="008C3CAB"/>
    <w:rsid w:val="008D1662"/>
    <w:rsid w:val="008D44FE"/>
    <w:rsid w:val="008D6712"/>
    <w:rsid w:val="008E2C4A"/>
    <w:rsid w:val="008E43BD"/>
    <w:rsid w:val="008E4B77"/>
    <w:rsid w:val="008F3397"/>
    <w:rsid w:val="008F33A0"/>
    <w:rsid w:val="00900EF9"/>
    <w:rsid w:val="00906F27"/>
    <w:rsid w:val="009070DC"/>
    <w:rsid w:val="009203DC"/>
    <w:rsid w:val="00920A3E"/>
    <w:rsid w:val="0092227A"/>
    <w:rsid w:val="0093224F"/>
    <w:rsid w:val="00937B5D"/>
    <w:rsid w:val="00940ED5"/>
    <w:rsid w:val="00945F8D"/>
    <w:rsid w:val="00946EE1"/>
    <w:rsid w:val="00953D33"/>
    <w:rsid w:val="009547CD"/>
    <w:rsid w:val="00965E72"/>
    <w:rsid w:val="00981AA1"/>
    <w:rsid w:val="00981D89"/>
    <w:rsid w:val="0098265E"/>
    <w:rsid w:val="00994BF9"/>
    <w:rsid w:val="009972A6"/>
    <w:rsid w:val="009A25AA"/>
    <w:rsid w:val="009A6161"/>
    <w:rsid w:val="009C354D"/>
    <w:rsid w:val="009C52DC"/>
    <w:rsid w:val="009D4B29"/>
    <w:rsid w:val="009E6D4A"/>
    <w:rsid w:val="009F0679"/>
    <w:rsid w:val="00A00A70"/>
    <w:rsid w:val="00A05207"/>
    <w:rsid w:val="00A15743"/>
    <w:rsid w:val="00A23D81"/>
    <w:rsid w:val="00A304DD"/>
    <w:rsid w:val="00A33BF2"/>
    <w:rsid w:val="00A37375"/>
    <w:rsid w:val="00A5234E"/>
    <w:rsid w:val="00A53FC0"/>
    <w:rsid w:val="00A6360F"/>
    <w:rsid w:val="00A65482"/>
    <w:rsid w:val="00A655F1"/>
    <w:rsid w:val="00A7178B"/>
    <w:rsid w:val="00A77C0C"/>
    <w:rsid w:val="00A8531E"/>
    <w:rsid w:val="00A903D1"/>
    <w:rsid w:val="00A90946"/>
    <w:rsid w:val="00A909C4"/>
    <w:rsid w:val="00AA1A82"/>
    <w:rsid w:val="00AB189E"/>
    <w:rsid w:val="00AC0D20"/>
    <w:rsid w:val="00AC5E5A"/>
    <w:rsid w:val="00AC6B0C"/>
    <w:rsid w:val="00AD2F14"/>
    <w:rsid w:val="00AD33DF"/>
    <w:rsid w:val="00AD5E38"/>
    <w:rsid w:val="00AE06C5"/>
    <w:rsid w:val="00AE0F63"/>
    <w:rsid w:val="00AE1CDD"/>
    <w:rsid w:val="00AE7717"/>
    <w:rsid w:val="00AF1AA7"/>
    <w:rsid w:val="00AF1FD5"/>
    <w:rsid w:val="00AF3FBE"/>
    <w:rsid w:val="00AF649B"/>
    <w:rsid w:val="00B0046A"/>
    <w:rsid w:val="00B07DDD"/>
    <w:rsid w:val="00B101CA"/>
    <w:rsid w:val="00B13727"/>
    <w:rsid w:val="00B22634"/>
    <w:rsid w:val="00B2350A"/>
    <w:rsid w:val="00B344E0"/>
    <w:rsid w:val="00B3559F"/>
    <w:rsid w:val="00B479B8"/>
    <w:rsid w:val="00B47FAB"/>
    <w:rsid w:val="00B501D5"/>
    <w:rsid w:val="00B50EDC"/>
    <w:rsid w:val="00B51A52"/>
    <w:rsid w:val="00B60078"/>
    <w:rsid w:val="00B61D2A"/>
    <w:rsid w:val="00B638A7"/>
    <w:rsid w:val="00B65E65"/>
    <w:rsid w:val="00B76AD1"/>
    <w:rsid w:val="00B820A9"/>
    <w:rsid w:val="00B83A4A"/>
    <w:rsid w:val="00B90F5A"/>
    <w:rsid w:val="00B92265"/>
    <w:rsid w:val="00B93F9E"/>
    <w:rsid w:val="00BB1688"/>
    <w:rsid w:val="00BB320D"/>
    <w:rsid w:val="00BB3A6C"/>
    <w:rsid w:val="00BD239F"/>
    <w:rsid w:val="00BD27A4"/>
    <w:rsid w:val="00BD40EC"/>
    <w:rsid w:val="00BE7656"/>
    <w:rsid w:val="00BF158E"/>
    <w:rsid w:val="00BF2A4C"/>
    <w:rsid w:val="00BF56BF"/>
    <w:rsid w:val="00BF665D"/>
    <w:rsid w:val="00C1655E"/>
    <w:rsid w:val="00C17CA0"/>
    <w:rsid w:val="00C23343"/>
    <w:rsid w:val="00C247E9"/>
    <w:rsid w:val="00C35FA3"/>
    <w:rsid w:val="00C57C03"/>
    <w:rsid w:val="00C638FB"/>
    <w:rsid w:val="00C64AEF"/>
    <w:rsid w:val="00C66F6A"/>
    <w:rsid w:val="00C67E66"/>
    <w:rsid w:val="00C76238"/>
    <w:rsid w:val="00C77468"/>
    <w:rsid w:val="00C82D0D"/>
    <w:rsid w:val="00C85E15"/>
    <w:rsid w:val="00C87168"/>
    <w:rsid w:val="00CA31C2"/>
    <w:rsid w:val="00CA34F3"/>
    <w:rsid w:val="00CB28D8"/>
    <w:rsid w:val="00CB38F5"/>
    <w:rsid w:val="00CB4B96"/>
    <w:rsid w:val="00CB7028"/>
    <w:rsid w:val="00CB7495"/>
    <w:rsid w:val="00CC2E37"/>
    <w:rsid w:val="00CC6326"/>
    <w:rsid w:val="00CC6F83"/>
    <w:rsid w:val="00CC72FA"/>
    <w:rsid w:val="00CD09D4"/>
    <w:rsid w:val="00CD0A93"/>
    <w:rsid w:val="00CD258D"/>
    <w:rsid w:val="00CD5D7E"/>
    <w:rsid w:val="00CD7E42"/>
    <w:rsid w:val="00CE1A3F"/>
    <w:rsid w:val="00CF021F"/>
    <w:rsid w:val="00CF5008"/>
    <w:rsid w:val="00CF5744"/>
    <w:rsid w:val="00CF6149"/>
    <w:rsid w:val="00D116F8"/>
    <w:rsid w:val="00D16BFA"/>
    <w:rsid w:val="00D20030"/>
    <w:rsid w:val="00D201D4"/>
    <w:rsid w:val="00D247B8"/>
    <w:rsid w:val="00D461ED"/>
    <w:rsid w:val="00D462A8"/>
    <w:rsid w:val="00D47678"/>
    <w:rsid w:val="00D479CF"/>
    <w:rsid w:val="00D6676D"/>
    <w:rsid w:val="00D805C6"/>
    <w:rsid w:val="00D82084"/>
    <w:rsid w:val="00D83D7F"/>
    <w:rsid w:val="00D85B1D"/>
    <w:rsid w:val="00D8647C"/>
    <w:rsid w:val="00D94C19"/>
    <w:rsid w:val="00DA0436"/>
    <w:rsid w:val="00DA242C"/>
    <w:rsid w:val="00DA5B0E"/>
    <w:rsid w:val="00DB1666"/>
    <w:rsid w:val="00DB68D5"/>
    <w:rsid w:val="00DD3EDD"/>
    <w:rsid w:val="00DE2CE3"/>
    <w:rsid w:val="00DE6379"/>
    <w:rsid w:val="00DE69CA"/>
    <w:rsid w:val="00DE6E4A"/>
    <w:rsid w:val="00DF11EF"/>
    <w:rsid w:val="00E00F64"/>
    <w:rsid w:val="00E10555"/>
    <w:rsid w:val="00E1381D"/>
    <w:rsid w:val="00E140C9"/>
    <w:rsid w:val="00E1562C"/>
    <w:rsid w:val="00E173E1"/>
    <w:rsid w:val="00E21D5A"/>
    <w:rsid w:val="00E2236C"/>
    <w:rsid w:val="00E24A70"/>
    <w:rsid w:val="00E31328"/>
    <w:rsid w:val="00E43C39"/>
    <w:rsid w:val="00E46DD4"/>
    <w:rsid w:val="00E470C4"/>
    <w:rsid w:val="00E56803"/>
    <w:rsid w:val="00E72F37"/>
    <w:rsid w:val="00E7622D"/>
    <w:rsid w:val="00E8187C"/>
    <w:rsid w:val="00E81DF1"/>
    <w:rsid w:val="00E8260F"/>
    <w:rsid w:val="00E82918"/>
    <w:rsid w:val="00E8709C"/>
    <w:rsid w:val="00E96821"/>
    <w:rsid w:val="00E97C15"/>
    <w:rsid w:val="00EA3AD3"/>
    <w:rsid w:val="00EB0534"/>
    <w:rsid w:val="00EB2ECD"/>
    <w:rsid w:val="00EB5CCE"/>
    <w:rsid w:val="00EC0F53"/>
    <w:rsid w:val="00EC1DCF"/>
    <w:rsid w:val="00ED524D"/>
    <w:rsid w:val="00EE586D"/>
    <w:rsid w:val="00EF323F"/>
    <w:rsid w:val="00EF3363"/>
    <w:rsid w:val="00EF6673"/>
    <w:rsid w:val="00F04C77"/>
    <w:rsid w:val="00F225D5"/>
    <w:rsid w:val="00F302F0"/>
    <w:rsid w:val="00F3420A"/>
    <w:rsid w:val="00F40987"/>
    <w:rsid w:val="00F40AB1"/>
    <w:rsid w:val="00F425A5"/>
    <w:rsid w:val="00F42642"/>
    <w:rsid w:val="00F44ED9"/>
    <w:rsid w:val="00F4678A"/>
    <w:rsid w:val="00F54C45"/>
    <w:rsid w:val="00F55307"/>
    <w:rsid w:val="00F55FDE"/>
    <w:rsid w:val="00F57954"/>
    <w:rsid w:val="00F60AED"/>
    <w:rsid w:val="00F62E7D"/>
    <w:rsid w:val="00F64A14"/>
    <w:rsid w:val="00F70A51"/>
    <w:rsid w:val="00F7267E"/>
    <w:rsid w:val="00F75A53"/>
    <w:rsid w:val="00F7716E"/>
    <w:rsid w:val="00F96926"/>
    <w:rsid w:val="00FA1288"/>
    <w:rsid w:val="00FB0D10"/>
    <w:rsid w:val="00FB4130"/>
    <w:rsid w:val="00FB4C1F"/>
    <w:rsid w:val="00FB51B5"/>
    <w:rsid w:val="00FB7830"/>
    <w:rsid w:val="00FC135F"/>
  </w:rsids>
  <m:mathPr>
    <m:mathFont m:val="Cambria Math"/>
    <m:brkBin m:val="before"/>
    <m:brkBinSub m:val="--"/>
    <m:smallFrac m:val="0"/>
    <m:dispDef/>
    <m:lMargin m:val="0"/>
    <m:rMargin m:val="0"/>
    <m:defJc m:val="centerGroup"/>
    <m:wrapIndent m:val="1440"/>
    <m:intLim m:val="subSup"/>
    <m:naryLim m:val="undOvr"/>
  </m:mathPr>
  <w:themeFontLang w:val="de-DE"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9"/>
    <o:shapelayout v:ext="edit">
      <o:idmap v:ext="edit" data="1"/>
    </o:shapelayout>
  </w:shapeDefaults>
  <w:decimalSymbol w:val=","/>
  <w:listSeparator w:val=";"/>
  <w14:docId w14:val="0AA5D2FA"/>
  <w15:chartTrackingRefBased/>
  <w15:docId w15:val="{C9930951-13A3-4009-999D-439DCC70B9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s-ES"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HTML Definition" w:semiHidden="1" w:unhideWhenUsed="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A37375"/>
    <w:pPr>
      <w:spacing w:after="120"/>
      <w:jc w:val="both"/>
    </w:pPr>
    <w:rPr>
      <w:sz w:val="24"/>
    </w:rPr>
  </w:style>
  <w:style w:type="paragraph" w:styleId="berschrift1">
    <w:name w:val="heading 1"/>
    <w:basedOn w:val="Standard"/>
    <w:next w:val="Autor"/>
    <w:link w:val="berschrift1Zchn"/>
    <w:autoRedefine/>
    <w:qFormat/>
    <w:rsid w:val="00CC6F83"/>
    <w:pPr>
      <w:keepNext/>
      <w:keepLines/>
      <w:spacing w:after="480"/>
      <w:jc w:val="left"/>
      <w:outlineLvl w:val="0"/>
    </w:pPr>
    <w:rPr>
      <w:rFonts w:ascii="Arial" w:hAnsi="Arial"/>
      <w:bCs/>
      <w:sz w:val="32"/>
      <w:szCs w:val="16"/>
    </w:rPr>
  </w:style>
  <w:style w:type="paragraph" w:styleId="berschrift2">
    <w:name w:val="heading 2"/>
    <w:basedOn w:val="berschrift1"/>
    <w:next w:val="Standard"/>
    <w:qFormat/>
    <w:rsid w:val="00D805C6"/>
    <w:pPr>
      <w:spacing w:before="120" w:after="120"/>
      <w:outlineLvl w:val="1"/>
    </w:pPr>
    <w:rPr>
      <w:sz w:val="28"/>
    </w:rPr>
  </w:style>
  <w:style w:type="paragraph" w:styleId="berschrift3">
    <w:name w:val="heading 3"/>
    <w:basedOn w:val="berschrift2"/>
    <w:next w:val="Standard"/>
    <w:autoRedefine/>
    <w:qFormat/>
    <w:rsid w:val="00573ACB"/>
    <w:pPr>
      <w:outlineLvl w:val="2"/>
    </w:pPr>
    <w:rPr>
      <w:i/>
      <w:sz w:val="24"/>
    </w:rPr>
  </w:style>
  <w:style w:type="paragraph" w:styleId="berschrift4">
    <w:name w:val="heading 4"/>
    <w:basedOn w:val="berschrift3"/>
    <w:next w:val="Standard"/>
    <w:qFormat/>
    <w:pPr>
      <w:numPr>
        <w:ilvl w:val="3"/>
        <w:numId w:val="5"/>
      </w:numPr>
      <w:outlineLvl w:val="3"/>
    </w:pPr>
  </w:style>
  <w:style w:type="paragraph" w:styleId="berschrift5">
    <w:name w:val="heading 5"/>
    <w:basedOn w:val="berschrift4"/>
    <w:next w:val="Standard"/>
    <w:qFormat/>
    <w:pPr>
      <w:numPr>
        <w:ilvl w:val="4"/>
        <w:numId w:val="6"/>
      </w:numPr>
      <w:ind w:left="1134" w:hanging="1134"/>
      <w:outlineLvl w:val="4"/>
    </w:pPr>
    <w:rPr>
      <w:sz w:val="22"/>
    </w:rPr>
  </w:style>
  <w:style w:type="paragraph" w:styleId="berschrift6">
    <w:name w:val="heading 6"/>
    <w:basedOn w:val="berschrift5"/>
    <w:next w:val="Standard"/>
    <w:qFormat/>
    <w:pPr>
      <w:numPr>
        <w:ilvl w:val="5"/>
        <w:numId w:val="7"/>
      </w:numPr>
      <w:ind w:left="1418" w:hanging="1418"/>
      <w:outlineLvl w:val="5"/>
    </w:pPr>
  </w:style>
  <w:style w:type="paragraph" w:styleId="berschrift7">
    <w:name w:val="heading 7"/>
    <w:basedOn w:val="berschrift6"/>
    <w:next w:val="Standard"/>
    <w:qFormat/>
    <w:pPr>
      <w:numPr>
        <w:ilvl w:val="6"/>
        <w:numId w:val="8"/>
      </w:numPr>
      <w:ind w:left="1701" w:hanging="1701"/>
      <w:outlineLvl w:val="6"/>
    </w:pPr>
  </w:style>
  <w:style w:type="paragraph" w:styleId="berschrift8">
    <w:name w:val="heading 8"/>
    <w:basedOn w:val="berschrift7"/>
    <w:next w:val="Standard"/>
    <w:qFormat/>
    <w:pPr>
      <w:numPr>
        <w:ilvl w:val="7"/>
        <w:numId w:val="9"/>
      </w:numPr>
      <w:outlineLvl w:val="7"/>
    </w:pPr>
  </w:style>
  <w:style w:type="paragraph" w:styleId="berschrift9">
    <w:name w:val="heading 9"/>
    <w:basedOn w:val="berschrift8"/>
    <w:next w:val="Standard"/>
    <w:qFormat/>
    <w:pPr>
      <w:numPr>
        <w:ilvl w:val="8"/>
        <w:numId w:val="10"/>
      </w:numPr>
      <w:tabs>
        <w:tab w:val="num" w:pos="360"/>
      </w:tabs>
      <w:ind w:left="1985" w:hanging="1985"/>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Abstract">
    <w:name w:val="Abstract"/>
    <w:basedOn w:val="Standard"/>
    <w:rsid w:val="003D5BEC"/>
    <w:pPr>
      <w:keepLines/>
      <w:spacing w:after="360"/>
    </w:pPr>
    <w:rPr>
      <w:i/>
      <w:szCs w:val="24"/>
    </w:rPr>
  </w:style>
  <w:style w:type="character" w:customStyle="1" w:styleId="berschrift1Zchn">
    <w:name w:val="Überschrift 1 Zchn"/>
    <w:basedOn w:val="Absatz-Standardschriftart"/>
    <w:link w:val="berschrift1"/>
    <w:rsid w:val="00CC6F83"/>
    <w:rPr>
      <w:rFonts w:ascii="Arial" w:hAnsi="Arial"/>
      <w:bCs/>
      <w:sz w:val="32"/>
      <w:szCs w:val="16"/>
    </w:rPr>
  </w:style>
  <w:style w:type="paragraph" w:styleId="Verzeichnis7">
    <w:name w:val="toc 7"/>
    <w:basedOn w:val="Verzeichnis1"/>
    <w:semiHidden/>
    <w:rPr>
      <w:b w:val="0"/>
    </w:rPr>
  </w:style>
  <w:style w:type="paragraph" w:styleId="Verzeichnis1">
    <w:name w:val="toc 1"/>
    <w:basedOn w:val="Standard"/>
    <w:semiHidden/>
    <w:rsid w:val="00434525"/>
    <w:pPr>
      <w:tabs>
        <w:tab w:val="right" w:leader="dot" w:pos="4253"/>
      </w:tabs>
      <w:ind w:right="567"/>
      <w:jc w:val="left"/>
    </w:pPr>
    <w:rPr>
      <w:rFonts w:ascii="Arial" w:hAnsi="Arial"/>
      <w:b/>
    </w:rPr>
  </w:style>
  <w:style w:type="paragraph" w:styleId="Verzeichnis2">
    <w:name w:val="toc 2"/>
    <w:basedOn w:val="Verzeichnis1"/>
    <w:semiHidden/>
    <w:rsid w:val="00342916"/>
    <w:pPr>
      <w:tabs>
        <w:tab w:val="right" w:leader="dot" w:pos="4536"/>
      </w:tabs>
    </w:pPr>
    <w:rPr>
      <w:b w:val="0"/>
    </w:rPr>
  </w:style>
  <w:style w:type="paragraph" w:styleId="Verzeichnis6">
    <w:name w:val="toc 6"/>
    <w:basedOn w:val="Verzeichnis1"/>
    <w:semiHidden/>
    <w:rPr>
      <w:b w:val="0"/>
    </w:rPr>
  </w:style>
  <w:style w:type="paragraph" w:styleId="Verzeichnis5">
    <w:name w:val="toc 5"/>
    <w:basedOn w:val="Verzeichnis1"/>
    <w:semiHidden/>
    <w:rPr>
      <w:b w:val="0"/>
    </w:rPr>
  </w:style>
  <w:style w:type="paragraph" w:styleId="Verzeichnis4">
    <w:name w:val="toc 4"/>
    <w:basedOn w:val="Verzeichnis1"/>
    <w:semiHidden/>
    <w:rPr>
      <w:b w:val="0"/>
    </w:rPr>
  </w:style>
  <w:style w:type="paragraph" w:styleId="Verzeichnis3">
    <w:name w:val="toc 3"/>
    <w:basedOn w:val="Verzeichnis1"/>
    <w:semiHidden/>
    <w:rPr>
      <w:b w:val="0"/>
    </w:rPr>
  </w:style>
  <w:style w:type="paragraph" w:styleId="Index5">
    <w:name w:val="index 5"/>
    <w:basedOn w:val="Index1"/>
    <w:semiHidden/>
    <w:pPr>
      <w:ind w:left="1701"/>
    </w:pPr>
  </w:style>
  <w:style w:type="paragraph" w:styleId="Index1">
    <w:name w:val="index 1"/>
    <w:basedOn w:val="Standard"/>
    <w:semiHidden/>
    <w:pPr>
      <w:tabs>
        <w:tab w:val="right" w:leader="dot" w:pos="9072"/>
      </w:tabs>
    </w:pPr>
  </w:style>
  <w:style w:type="paragraph" w:styleId="Index4">
    <w:name w:val="index 4"/>
    <w:basedOn w:val="Index1"/>
    <w:semiHidden/>
    <w:pPr>
      <w:ind w:left="1276"/>
    </w:pPr>
  </w:style>
  <w:style w:type="paragraph" w:styleId="Index3">
    <w:name w:val="index 3"/>
    <w:basedOn w:val="Index1"/>
    <w:semiHidden/>
    <w:pPr>
      <w:ind w:left="851"/>
    </w:pPr>
  </w:style>
  <w:style w:type="paragraph" w:styleId="Index2">
    <w:name w:val="index 2"/>
    <w:basedOn w:val="Index1"/>
    <w:semiHidden/>
    <w:pPr>
      <w:ind w:left="425"/>
    </w:pPr>
  </w:style>
  <w:style w:type="paragraph" w:styleId="Fuzeile">
    <w:name w:val="footer"/>
    <w:basedOn w:val="Standard"/>
    <w:rsid w:val="00CD0A93"/>
    <w:pPr>
      <w:pBdr>
        <w:top w:val="single" w:sz="6" w:space="4" w:color="auto"/>
      </w:pBdr>
      <w:tabs>
        <w:tab w:val="center" w:pos="4536"/>
        <w:tab w:val="right" w:pos="9072"/>
      </w:tabs>
      <w:spacing w:before="240"/>
    </w:pPr>
    <w:rPr>
      <w:rFonts w:ascii="Arial" w:hAnsi="Arial"/>
      <w:sz w:val="20"/>
    </w:rPr>
  </w:style>
  <w:style w:type="paragraph" w:styleId="Kopfzeile">
    <w:name w:val="header"/>
    <w:basedOn w:val="Standard"/>
    <w:rsid w:val="00CD0A93"/>
    <w:pPr>
      <w:pBdr>
        <w:bottom w:val="single" w:sz="6" w:space="4" w:color="auto"/>
      </w:pBdr>
      <w:tabs>
        <w:tab w:val="center" w:pos="4535"/>
        <w:tab w:val="right" w:pos="9071"/>
      </w:tabs>
      <w:spacing w:after="360"/>
    </w:pPr>
    <w:rPr>
      <w:rFonts w:ascii="Arial" w:hAnsi="Arial"/>
    </w:rPr>
  </w:style>
  <w:style w:type="character" w:styleId="Funotenzeichen">
    <w:name w:val="footnote reference"/>
    <w:basedOn w:val="Absatz-Standardschriftart"/>
    <w:semiHidden/>
    <w:rPr>
      <w:position w:val="6"/>
      <w:sz w:val="16"/>
    </w:rPr>
  </w:style>
  <w:style w:type="paragraph" w:styleId="Funotentext">
    <w:name w:val="footnote text"/>
    <w:basedOn w:val="Standard"/>
    <w:semiHidden/>
    <w:rsid w:val="00792E95"/>
    <w:pPr>
      <w:tabs>
        <w:tab w:val="left" w:pos="284"/>
      </w:tabs>
      <w:ind w:left="284" w:hanging="284"/>
    </w:pPr>
    <w:rPr>
      <w:sz w:val="20"/>
    </w:rPr>
  </w:style>
  <w:style w:type="paragraph" w:customStyle="1" w:styleId="Aufzhlung1Ebene">
    <w:name w:val="Aufzählung 1. Ebene"/>
    <w:basedOn w:val="Standard"/>
    <w:rsid w:val="002E78C1"/>
    <w:pPr>
      <w:numPr>
        <w:numId w:val="11"/>
      </w:numPr>
    </w:pPr>
  </w:style>
  <w:style w:type="paragraph" w:styleId="Titel">
    <w:name w:val="Title"/>
    <w:basedOn w:val="Standard"/>
    <w:next w:val="Standard"/>
    <w:link w:val="TitelZchn"/>
    <w:qFormat/>
    <w:rsid w:val="00DD3EDD"/>
    <w:pPr>
      <w:keepNext/>
      <w:keepLines/>
      <w:spacing w:before="240" w:after="240"/>
    </w:pPr>
    <w:rPr>
      <w:rFonts w:ascii="Arial" w:hAnsi="Arial"/>
      <w:b/>
      <w:sz w:val="40"/>
      <w:szCs w:val="40"/>
    </w:rPr>
  </w:style>
  <w:style w:type="paragraph" w:styleId="Beschriftung">
    <w:name w:val="caption"/>
    <w:basedOn w:val="Standard"/>
    <w:next w:val="Standard"/>
    <w:qFormat/>
    <w:pPr>
      <w:jc w:val="center"/>
    </w:pPr>
  </w:style>
  <w:style w:type="paragraph" w:customStyle="1" w:styleId="Tabelle">
    <w:name w:val="Tabelle"/>
    <w:basedOn w:val="Standard"/>
    <w:rsid w:val="00413E03"/>
    <w:pPr>
      <w:spacing w:before="60" w:after="60"/>
      <w:jc w:val="left"/>
    </w:pPr>
    <w:rPr>
      <w:rFonts w:ascii="Arial" w:hAnsi="Arial"/>
      <w:sz w:val="22"/>
      <w:szCs w:val="24"/>
    </w:rPr>
  </w:style>
  <w:style w:type="paragraph" w:customStyle="1" w:styleId="Autor">
    <w:name w:val="Autor"/>
    <w:basedOn w:val="Standard"/>
    <w:next w:val="Abstract"/>
    <w:rsid w:val="00AC5E5A"/>
    <w:pPr>
      <w:jc w:val="right"/>
    </w:pPr>
    <w:rPr>
      <w:rFonts w:ascii="Arial" w:hAnsi="Arial"/>
    </w:rPr>
  </w:style>
  <w:style w:type="paragraph" w:customStyle="1" w:styleId="Aufzhlung2Ebene">
    <w:name w:val="Aufzählung 2. Ebene"/>
    <w:basedOn w:val="Standard"/>
    <w:rsid w:val="002E78C1"/>
    <w:pPr>
      <w:numPr>
        <w:numId w:val="12"/>
      </w:numPr>
    </w:pPr>
  </w:style>
  <w:style w:type="paragraph" w:styleId="Index6">
    <w:name w:val="index 6"/>
    <w:basedOn w:val="Index1"/>
    <w:semiHidden/>
    <w:pPr>
      <w:ind w:left="2126"/>
    </w:pPr>
  </w:style>
  <w:style w:type="paragraph" w:styleId="Index7">
    <w:name w:val="index 7"/>
    <w:basedOn w:val="Index1"/>
    <w:semiHidden/>
    <w:pPr>
      <w:ind w:left="2552"/>
    </w:pPr>
  </w:style>
  <w:style w:type="paragraph" w:styleId="Index8">
    <w:name w:val="index 8"/>
    <w:basedOn w:val="Index1"/>
    <w:semiHidden/>
    <w:pPr>
      <w:ind w:left="2977"/>
    </w:pPr>
  </w:style>
  <w:style w:type="paragraph" w:styleId="Index9">
    <w:name w:val="index 9"/>
    <w:basedOn w:val="Index1"/>
    <w:semiHidden/>
    <w:pPr>
      <w:ind w:left="3402"/>
    </w:pPr>
  </w:style>
  <w:style w:type="paragraph" w:styleId="Verzeichnis8">
    <w:name w:val="toc 8"/>
    <w:basedOn w:val="Verzeichnis1"/>
    <w:semiHidden/>
    <w:rPr>
      <w:b w:val="0"/>
    </w:rPr>
  </w:style>
  <w:style w:type="paragraph" w:styleId="Verzeichnis9">
    <w:name w:val="toc 9"/>
    <w:basedOn w:val="Verzeichnis1"/>
    <w:semiHidden/>
    <w:rPr>
      <w:b w:val="0"/>
    </w:rPr>
  </w:style>
  <w:style w:type="paragraph" w:customStyle="1" w:styleId="Bild">
    <w:name w:val="Bild"/>
    <w:basedOn w:val="Standard"/>
    <w:next w:val="Bildunterschrift"/>
    <w:pPr>
      <w:keepNext/>
      <w:keepLines/>
      <w:spacing w:line="240" w:lineRule="atLeast"/>
      <w:jc w:val="center"/>
    </w:pPr>
  </w:style>
  <w:style w:type="paragraph" w:customStyle="1" w:styleId="AufzhlungTabelle">
    <w:name w:val="Aufzählung Tabelle"/>
    <w:basedOn w:val="Aufzhlung1Ebene"/>
    <w:rsid w:val="002323C1"/>
    <w:pPr>
      <w:numPr>
        <w:numId w:val="1"/>
      </w:numPr>
      <w:tabs>
        <w:tab w:val="clear" w:pos="360"/>
        <w:tab w:val="left" w:pos="539"/>
      </w:tabs>
      <w:spacing w:before="60" w:after="60"/>
      <w:ind w:left="425" w:hanging="425"/>
      <w:jc w:val="left"/>
    </w:pPr>
    <w:rPr>
      <w:rFonts w:ascii="Arial" w:hAnsi="Arial"/>
    </w:rPr>
  </w:style>
  <w:style w:type="paragraph" w:customStyle="1" w:styleId="CodeListing">
    <w:name w:val="Code Listing"/>
    <w:basedOn w:val="Standard"/>
    <w:rsid w:val="00047CC3"/>
    <w:pPr>
      <w:contextualSpacing/>
      <w:jc w:val="left"/>
    </w:pPr>
    <w:rPr>
      <w:rFonts w:ascii="Courier New" w:hAnsi="Courier New"/>
      <w:noProof/>
      <w:sz w:val="20"/>
    </w:rPr>
  </w:style>
  <w:style w:type="character" w:styleId="Hyperlink">
    <w:name w:val="Hyperlink"/>
    <w:basedOn w:val="Absatz-Standardschriftart"/>
    <w:rsid w:val="00A65482"/>
    <w:rPr>
      <w:color w:val="0000FF"/>
      <w:u w:val="single"/>
    </w:rPr>
  </w:style>
  <w:style w:type="paragraph" w:customStyle="1" w:styleId="Titel1">
    <w:name w:val="Titel (1)"/>
    <w:basedOn w:val="Titel"/>
    <w:next w:val="Standard"/>
    <w:link w:val="Titel1Zchn"/>
    <w:rsid w:val="001B764B"/>
    <w:rPr>
      <w:sz w:val="48"/>
    </w:rPr>
  </w:style>
  <w:style w:type="paragraph" w:customStyle="1" w:styleId="Herausgeber">
    <w:name w:val="Herausgeber"/>
    <w:basedOn w:val="Standard"/>
    <w:autoRedefine/>
    <w:rsid w:val="00CA31C2"/>
    <w:pPr>
      <w:ind w:right="-1231"/>
      <w:jc w:val="right"/>
    </w:pPr>
    <w:rPr>
      <w:rFonts w:ascii="Arial" w:hAnsi="Arial"/>
      <w:b/>
      <w:szCs w:val="24"/>
    </w:rPr>
  </w:style>
  <w:style w:type="paragraph" w:customStyle="1" w:styleId="Bildunterschrift">
    <w:name w:val="Bildunterschrift"/>
    <w:basedOn w:val="Standard"/>
    <w:next w:val="Standard"/>
    <w:rsid w:val="003D5BEC"/>
    <w:pPr>
      <w:keepLines/>
      <w:jc w:val="center"/>
    </w:pPr>
    <w:rPr>
      <w:i/>
      <w:sz w:val="22"/>
      <w:szCs w:val="24"/>
    </w:rPr>
  </w:style>
  <w:style w:type="paragraph" w:customStyle="1" w:styleId="Kategorie">
    <w:name w:val="Kategorie"/>
    <w:basedOn w:val="Standard"/>
    <w:next w:val="berschrift1"/>
    <w:rsid w:val="00837131"/>
    <w:pPr>
      <w:pageBreakBefore/>
      <w:spacing w:before="960" w:after="0"/>
      <w:jc w:val="left"/>
    </w:pPr>
    <w:rPr>
      <w:rFonts w:ascii="Arial" w:hAnsi="Arial"/>
    </w:rPr>
  </w:style>
  <w:style w:type="character" w:styleId="Seitenzahl">
    <w:name w:val="page number"/>
    <w:basedOn w:val="Absatz-Standardschriftart"/>
    <w:rsid w:val="00BD40EC"/>
  </w:style>
  <w:style w:type="paragraph" w:customStyle="1" w:styleId="Literatur">
    <w:name w:val="Literatur"/>
    <w:basedOn w:val="Standard"/>
    <w:rsid w:val="003D5BEC"/>
    <w:pPr>
      <w:keepLines/>
      <w:ind w:left="567" w:hanging="567"/>
      <w:jc w:val="left"/>
    </w:pPr>
  </w:style>
  <w:style w:type="paragraph" w:customStyle="1" w:styleId="Impressum">
    <w:name w:val="Impressum"/>
    <w:basedOn w:val="Standard"/>
    <w:rsid w:val="00F55307"/>
    <w:pPr>
      <w:ind w:left="1361" w:hanging="1361"/>
      <w:jc w:val="left"/>
    </w:pPr>
    <w:rPr>
      <w:rFonts w:ascii="Arial" w:hAnsi="Arial" w:cs="Arial"/>
      <w:szCs w:val="24"/>
    </w:rPr>
  </w:style>
  <w:style w:type="character" w:customStyle="1" w:styleId="TitelZchn">
    <w:name w:val="Titel Zchn"/>
    <w:basedOn w:val="Absatz-Standardschriftart"/>
    <w:link w:val="Titel"/>
    <w:locked/>
    <w:rsid w:val="00CA31C2"/>
    <w:rPr>
      <w:rFonts w:ascii="Arial" w:hAnsi="Arial"/>
      <w:b/>
      <w:sz w:val="40"/>
      <w:szCs w:val="40"/>
      <w:lang w:val="es-ES" w:eastAsia="de-DE" w:bidi="ar-SA"/>
    </w:rPr>
  </w:style>
  <w:style w:type="character" w:customStyle="1" w:styleId="Titel1Zchn">
    <w:name w:val="Titel (1) Zchn"/>
    <w:basedOn w:val="TitelZchn"/>
    <w:link w:val="Titel1"/>
    <w:rsid w:val="00CA31C2"/>
    <w:rPr>
      <w:rFonts w:ascii="Arial" w:hAnsi="Arial"/>
      <w:b/>
      <w:sz w:val="48"/>
      <w:szCs w:val="40"/>
      <w:lang w:val="es-ES" w:eastAsia="de-DE" w:bidi="ar-SA"/>
    </w:rPr>
  </w:style>
  <w:style w:type="paragraph" w:customStyle="1" w:styleId="Tabellen-berschrift">
    <w:name w:val="Tabellen-Überschrift"/>
    <w:basedOn w:val="Tabelle"/>
    <w:rsid w:val="004D5672"/>
    <w:rPr>
      <w:rFonts w:cs="Arial"/>
      <w:b/>
      <w:bCs/>
    </w:rPr>
  </w:style>
  <w:style w:type="table" w:styleId="Tabellenraster">
    <w:name w:val="Table Grid"/>
    <w:basedOn w:val="NormaleTabelle"/>
    <w:rsid w:val="008B48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34"/>
    <w:qFormat/>
    <w:rsid w:val="003612D5"/>
    <w:pPr>
      <w:ind w:left="720"/>
      <w:contextualSpacing/>
    </w:pPr>
  </w:style>
  <w:style w:type="paragraph" w:styleId="Sprechblasentext">
    <w:name w:val="Balloon Text"/>
    <w:basedOn w:val="Standard"/>
    <w:link w:val="SprechblasentextZchn"/>
    <w:semiHidden/>
    <w:unhideWhenUsed/>
    <w:rsid w:val="002067FB"/>
    <w:pPr>
      <w:spacing w:after="0"/>
    </w:pPr>
    <w:rPr>
      <w:rFonts w:ascii="Segoe UI" w:hAnsi="Segoe UI" w:cs="Segoe UI"/>
      <w:sz w:val="18"/>
      <w:szCs w:val="18"/>
    </w:rPr>
  </w:style>
  <w:style w:type="character" w:customStyle="1" w:styleId="SprechblasentextZchn">
    <w:name w:val="Sprechblasentext Zchn"/>
    <w:basedOn w:val="Absatz-Standardschriftart"/>
    <w:link w:val="Sprechblasentext"/>
    <w:semiHidden/>
    <w:rsid w:val="002067FB"/>
    <w:rPr>
      <w:rFonts w:ascii="Segoe UI" w:hAnsi="Segoe UI" w:cs="Segoe UI"/>
      <w:sz w:val="18"/>
      <w:szCs w:val="18"/>
    </w:rPr>
  </w:style>
  <w:style w:type="table" w:styleId="Gitternetztabelle2">
    <w:name w:val="Grid Table 2"/>
    <w:basedOn w:val="NormaleTabelle"/>
    <w:uiPriority w:val="47"/>
    <w:rsid w:val="00ED524D"/>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77122104">
      <w:bodyDiv w:val="1"/>
      <w:marLeft w:val="0"/>
      <w:marRight w:val="0"/>
      <w:marTop w:val="0"/>
      <w:marBottom w:val="0"/>
      <w:divBdr>
        <w:top w:val="none" w:sz="0" w:space="0" w:color="auto"/>
        <w:left w:val="none" w:sz="0" w:space="0" w:color="auto"/>
        <w:bottom w:val="none" w:sz="0" w:space="0" w:color="auto"/>
        <w:right w:val="none" w:sz="0" w:space="0" w:color="auto"/>
      </w:divBdr>
    </w:div>
    <w:div w:id="547646151">
      <w:bodyDiv w:val="1"/>
      <w:marLeft w:val="0"/>
      <w:marRight w:val="0"/>
      <w:marTop w:val="0"/>
      <w:marBottom w:val="0"/>
      <w:divBdr>
        <w:top w:val="none" w:sz="0" w:space="0" w:color="auto"/>
        <w:left w:val="none" w:sz="0" w:space="0" w:color="auto"/>
        <w:bottom w:val="none" w:sz="0" w:space="0" w:color="auto"/>
        <w:right w:val="none" w:sz="0" w:space="0" w:color="auto"/>
      </w:divBdr>
    </w:div>
    <w:div w:id="873807094">
      <w:bodyDiv w:val="1"/>
      <w:marLeft w:val="0"/>
      <w:marRight w:val="0"/>
      <w:marTop w:val="0"/>
      <w:marBottom w:val="0"/>
      <w:divBdr>
        <w:top w:val="none" w:sz="0" w:space="0" w:color="auto"/>
        <w:left w:val="none" w:sz="0" w:space="0" w:color="auto"/>
        <w:bottom w:val="none" w:sz="0" w:space="0" w:color="auto"/>
        <w:right w:val="none" w:sz="0" w:space="0" w:color="auto"/>
      </w:divBdr>
    </w:div>
    <w:div w:id="959265891">
      <w:bodyDiv w:val="1"/>
      <w:marLeft w:val="0"/>
      <w:marRight w:val="0"/>
      <w:marTop w:val="0"/>
      <w:marBottom w:val="0"/>
      <w:divBdr>
        <w:top w:val="none" w:sz="0" w:space="0" w:color="auto"/>
        <w:left w:val="none" w:sz="0" w:space="0" w:color="auto"/>
        <w:bottom w:val="none" w:sz="0" w:space="0" w:color="auto"/>
        <w:right w:val="none" w:sz="0" w:space="0" w:color="auto"/>
      </w:divBdr>
    </w:div>
    <w:div w:id="1041830355">
      <w:bodyDiv w:val="1"/>
      <w:marLeft w:val="0"/>
      <w:marRight w:val="0"/>
      <w:marTop w:val="0"/>
      <w:marBottom w:val="0"/>
      <w:divBdr>
        <w:top w:val="none" w:sz="0" w:space="0" w:color="auto"/>
        <w:left w:val="none" w:sz="0" w:space="0" w:color="auto"/>
        <w:bottom w:val="none" w:sz="0" w:space="0" w:color="auto"/>
        <w:right w:val="none" w:sz="0" w:space="0" w:color="auto"/>
      </w:divBdr>
    </w:div>
    <w:div w:id="1067999772">
      <w:bodyDiv w:val="1"/>
      <w:marLeft w:val="0"/>
      <w:marRight w:val="0"/>
      <w:marTop w:val="0"/>
      <w:marBottom w:val="0"/>
      <w:divBdr>
        <w:top w:val="none" w:sz="0" w:space="0" w:color="auto"/>
        <w:left w:val="none" w:sz="0" w:space="0" w:color="auto"/>
        <w:bottom w:val="none" w:sz="0" w:space="0" w:color="auto"/>
        <w:right w:val="none" w:sz="0" w:space="0" w:color="auto"/>
      </w:divBdr>
    </w:div>
    <w:div w:id="1152990381">
      <w:bodyDiv w:val="1"/>
      <w:marLeft w:val="0"/>
      <w:marRight w:val="0"/>
      <w:marTop w:val="0"/>
      <w:marBottom w:val="0"/>
      <w:divBdr>
        <w:top w:val="none" w:sz="0" w:space="0" w:color="auto"/>
        <w:left w:val="none" w:sz="0" w:space="0" w:color="auto"/>
        <w:bottom w:val="none" w:sz="0" w:space="0" w:color="auto"/>
        <w:right w:val="none" w:sz="0" w:space="0" w:color="auto"/>
      </w:divBdr>
    </w:div>
    <w:div w:id="1232227988">
      <w:bodyDiv w:val="1"/>
      <w:marLeft w:val="0"/>
      <w:marRight w:val="0"/>
      <w:marTop w:val="0"/>
      <w:marBottom w:val="0"/>
      <w:divBdr>
        <w:top w:val="none" w:sz="0" w:space="0" w:color="auto"/>
        <w:left w:val="none" w:sz="0" w:space="0" w:color="auto"/>
        <w:bottom w:val="none" w:sz="0" w:space="0" w:color="auto"/>
        <w:right w:val="none" w:sz="0" w:space="0" w:color="auto"/>
      </w:divBdr>
    </w:div>
    <w:div w:id="1415972858">
      <w:bodyDiv w:val="1"/>
      <w:marLeft w:val="0"/>
      <w:marRight w:val="0"/>
      <w:marTop w:val="0"/>
      <w:marBottom w:val="0"/>
      <w:divBdr>
        <w:top w:val="none" w:sz="0" w:space="0" w:color="auto"/>
        <w:left w:val="none" w:sz="0" w:space="0" w:color="auto"/>
        <w:bottom w:val="none" w:sz="0" w:space="0" w:color="auto"/>
        <w:right w:val="none" w:sz="0" w:space="0" w:color="auto"/>
      </w:divBdr>
    </w:div>
    <w:div w:id="1483350099">
      <w:bodyDiv w:val="1"/>
      <w:marLeft w:val="0"/>
      <w:marRight w:val="0"/>
      <w:marTop w:val="0"/>
      <w:marBottom w:val="0"/>
      <w:divBdr>
        <w:top w:val="none" w:sz="0" w:space="0" w:color="auto"/>
        <w:left w:val="none" w:sz="0" w:space="0" w:color="auto"/>
        <w:bottom w:val="none" w:sz="0" w:space="0" w:color="auto"/>
        <w:right w:val="none" w:sz="0" w:space="0" w:color="auto"/>
      </w:divBdr>
    </w:div>
    <w:div w:id="1552031542">
      <w:bodyDiv w:val="1"/>
      <w:marLeft w:val="0"/>
      <w:marRight w:val="0"/>
      <w:marTop w:val="0"/>
      <w:marBottom w:val="0"/>
      <w:divBdr>
        <w:top w:val="none" w:sz="0" w:space="0" w:color="auto"/>
        <w:left w:val="none" w:sz="0" w:space="0" w:color="auto"/>
        <w:bottom w:val="none" w:sz="0" w:space="0" w:color="auto"/>
        <w:right w:val="none" w:sz="0" w:space="0" w:color="auto"/>
      </w:divBdr>
    </w:div>
    <w:div w:id="1629973970">
      <w:bodyDiv w:val="1"/>
      <w:marLeft w:val="0"/>
      <w:marRight w:val="0"/>
      <w:marTop w:val="0"/>
      <w:marBottom w:val="0"/>
      <w:divBdr>
        <w:top w:val="none" w:sz="0" w:space="0" w:color="auto"/>
        <w:left w:val="none" w:sz="0" w:space="0" w:color="auto"/>
        <w:bottom w:val="none" w:sz="0" w:space="0" w:color="auto"/>
        <w:right w:val="none" w:sz="0" w:space="0" w:color="auto"/>
      </w:divBdr>
    </w:div>
    <w:div w:id="1774664064">
      <w:bodyDiv w:val="1"/>
      <w:marLeft w:val="0"/>
      <w:marRight w:val="0"/>
      <w:marTop w:val="0"/>
      <w:marBottom w:val="0"/>
      <w:divBdr>
        <w:top w:val="none" w:sz="0" w:space="0" w:color="auto"/>
        <w:left w:val="none" w:sz="0" w:space="0" w:color="auto"/>
        <w:bottom w:val="none" w:sz="0" w:space="0" w:color="auto"/>
        <w:right w:val="none" w:sz="0" w:space="0" w:color="auto"/>
      </w:divBdr>
    </w:div>
    <w:div w:id="1915310951">
      <w:bodyDiv w:val="1"/>
      <w:marLeft w:val="0"/>
      <w:marRight w:val="0"/>
      <w:marTop w:val="0"/>
      <w:marBottom w:val="0"/>
      <w:divBdr>
        <w:top w:val="none" w:sz="0" w:space="0" w:color="auto"/>
        <w:left w:val="none" w:sz="0" w:space="0" w:color="auto"/>
        <w:bottom w:val="none" w:sz="0" w:space="0" w:color="auto"/>
        <w:right w:val="none" w:sz="0" w:space="0" w:color="auto"/>
      </w:divBdr>
    </w:div>
    <w:div w:id="1935238741">
      <w:bodyDiv w:val="1"/>
      <w:marLeft w:val="0"/>
      <w:marRight w:val="0"/>
      <w:marTop w:val="0"/>
      <w:marBottom w:val="0"/>
      <w:divBdr>
        <w:top w:val="none" w:sz="0" w:space="0" w:color="auto"/>
        <w:left w:val="none" w:sz="0" w:space="0" w:color="auto"/>
        <w:bottom w:val="none" w:sz="0" w:space="0" w:color="auto"/>
        <w:right w:val="none" w:sz="0" w:space="0" w:color="auto"/>
      </w:divBdr>
    </w:div>
    <w:div w:id="1946770835">
      <w:bodyDiv w:val="1"/>
      <w:marLeft w:val="0"/>
      <w:marRight w:val="0"/>
      <w:marTop w:val="0"/>
      <w:marBottom w:val="0"/>
      <w:divBdr>
        <w:top w:val="none" w:sz="0" w:space="0" w:color="auto"/>
        <w:left w:val="none" w:sz="0" w:space="0" w:color="auto"/>
        <w:bottom w:val="none" w:sz="0" w:space="0" w:color="auto"/>
        <w:right w:val="none" w:sz="0" w:space="0" w:color="auto"/>
      </w:divBdr>
    </w:div>
    <w:div w:id="19535121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2.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footer" Target="footer2.xml"/><Relationship Id="rId10" Type="http://schemas.openxmlformats.org/officeDocument/2006/relationships/image" Target="media/image1.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H:\Didaktisches%20Material%20fischertechnik\_Vorlagen\Vorlage_Unterrichtsplan_03.07.2020.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Datum xmlns="ea79bf52-7098-41fc-8881-a3872bd99c43"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7ED625FADBF3ED468384CC8C5CFA3B61" ma:contentTypeVersion="18" ma:contentTypeDescription="Ein neues Dokument erstellen." ma:contentTypeScope="" ma:versionID="ce1519beb1a736a425e548d7ffbeb4ce">
  <xsd:schema xmlns:xsd="http://www.w3.org/2001/XMLSchema" xmlns:xs="http://www.w3.org/2001/XMLSchema" xmlns:p="http://schemas.microsoft.com/office/2006/metadata/properties" xmlns:ns2="ea79bf52-7098-41fc-8881-a3872bd99c43" xmlns:ns3="e047a197-46ab-4299-92cd-ec119e6fe81f" targetNamespace="http://schemas.microsoft.com/office/2006/metadata/properties" ma:root="true" ma:fieldsID="d7947ba0eaf0dd0095755c9e4a51f65d" ns2:_="" ns3:_="">
    <xsd:import namespace="ea79bf52-7098-41fc-8881-a3872bd99c43"/>
    <xsd:import namespace="e047a197-46ab-4299-92cd-ec119e6fe81f"/>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ServiceLocation" minOccurs="0"/>
                <xsd:element ref="ns2:MediaServiceAutoKeyPoints" minOccurs="0"/>
                <xsd:element ref="ns2:MediaServiceKeyPoints" minOccurs="0"/>
                <xsd:element ref="ns2:Datum"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a79bf52-7098-41fc-8881-a3872bd99c4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hidden="true"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OCR" ma:index="16" nillable="true" ma:displayName="Extracted Text" ma:hidden="true" ma:internalName="MediaServiceOCR" ma:readOnly="true">
      <xsd:simpleType>
        <xsd:restriction base="dms:Note"/>
      </xsd:simpleType>
    </xsd:element>
    <xsd:element name="MediaServiceLocation" ma:index="17" nillable="true" ma:displayName="Location" ma:hidden="true"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hidden="true" ma:internalName="MediaServiceKeyPoints" ma:readOnly="true">
      <xsd:simpleType>
        <xsd:restriction base="dms:Note"/>
      </xsd:simpleType>
    </xsd:element>
    <xsd:element name="Datum" ma:index="20" nillable="true" ma:displayName="Datum" ma:format="DateOnly" ma:internalName="Datum">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e047a197-46ab-4299-92cd-ec119e6fe81f" elementFormDefault="qualified">
    <xsd:import namespace="http://schemas.microsoft.com/office/2006/documentManagement/types"/>
    <xsd:import namespace="http://schemas.microsoft.com/office/infopath/2007/PartnerControls"/>
    <xsd:element name="SharedWithUsers" ma:index="10" nillable="true" ma:displayName="Freigegeben für"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Freigegeben für - Details" ma:hidden="true" ma:internalName="SharedWithDetail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Inhaltstyp"/>
        <xsd:element ref="dc:title" minOccurs="0" maxOccurs="1" ma:index="1"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6EA386F-BE96-44E8-8FCE-EDB571906F93}">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FC0CF226-DC21-4F8A-B273-F0C26C5EE6EF}"/>
</file>

<file path=customXml/itemProps3.xml><?xml version="1.0" encoding="utf-8"?>
<ds:datastoreItem xmlns:ds="http://schemas.openxmlformats.org/officeDocument/2006/customXml" ds:itemID="{324DAFA4-A419-4D76-A189-77F9BE29241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Vorlage_Unterrichtsplan_03.07.2020.dotx</Template>
  <TotalTime>0</TotalTime>
  <Pages>4</Pages>
  <Words>701</Words>
  <Characters>3349</Characters>
  <Application>Microsoft Office Word</Application>
  <DocSecurity>0</DocSecurity>
  <Lines>27</Lines>
  <Paragraphs>8</Paragraphs>
  <ScaleCrop>false</ScaleCrop>
  <HeadingPairs>
    <vt:vector size="2" baseType="variant">
      <vt:variant>
        <vt:lpstr>Titel</vt:lpstr>
      </vt:variant>
      <vt:variant>
        <vt:i4>1</vt:i4>
      </vt:variant>
    </vt:vector>
  </HeadingPairs>
  <TitlesOfParts>
    <vt:vector size="1" baseType="lpstr">
      <vt:lpstr>ft:pedia</vt:lpstr>
    </vt:vector>
  </TitlesOfParts>
  <Company/>
  <LinksUpToDate>false</LinksUpToDate>
  <CharactersWithSpaces>4042</CharactersWithSpaces>
  <SharedDoc>false</SharedDoc>
  <HLinks>
    <vt:vector size="24" baseType="variant">
      <vt:variant>
        <vt:i4>8323118</vt:i4>
      </vt:variant>
      <vt:variant>
        <vt:i4>9</vt:i4>
      </vt:variant>
      <vt:variant>
        <vt:i4>0</vt:i4>
      </vt:variant>
      <vt:variant>
        <vt:i4>5</vt:i4>
      </vt:variant>
      <vt:variant>
        <vt:lpwstr>http://de.wikipedia.org/wiki/Gemeinfreiheit</vt:lpwstr>
      </vt:variant>
      <vt:variant>
        <vt:lpwstr/>
      </vt:variant>
      <vt:variant>
        <vt:i4>1376261</vt:i4>
      </vt:variant>
      <vt:variant>
        <vt:i4>6</vt:i4>
      </vt:variant>
      <vt:variant>
        <vt:i4>0</vt:i4>
      </vt:variant>
      <vt:variant>
        <vt:i4>5</vt:i4>
      </vt:variant>
      <vt:variant>
        <vt:lpwstr>http://www.ftcommunity.de/ftpedia</vt:lpwstr>
      </vt:variant>
      <vt:variant>
        <vt:lpwstr/>
      </vt:variant>
      <vt:variant>
        <vt:i4>7143543</vt:i4>
      </vt:variant>
      <vt:variant>
        <vt:i4>3</vt:i4>
      </vt:variant>
      <vt:variant>
        <vt:i4>0</vt:i4>
      </vt:variant>
      <vt:variant>
        <vt:i4>5</vt:i4>
      </vt:variant>
      <vt:variant>
        <vt:lpwstr>http://www.ftcommunity.de/</vt:lpwstr>
      </vt:variant>
      <vt:variant>
        <vt:lpwstr/>
      </vt:variant>
      <vt:variant>
        <vt:i4>1966093</vt:i4>
      </vt:variant>
      <vt:variant>
        <vt:i4>0</vt:i4>
      </vt:variant>
      <vt:variant>
        <vt:i4>0</vt:i4>
      </vt:variant>
      <vt:variant>
        <vt:i4>5</vt:i4>
      </vt:variant>
      <vt:variant>
        <vt:lpwstr>http://de.wikipedia.org/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ft:pedia</dc:title>
  <dc:subject>Versión 1/2011</dc:subject>
  <dc:creator>Dirk Fox</dc:creator>
  <cp:keywords/>
  <dc:description/>
  <cp:lastModifiedBy>Reich, Jasmin</cp:lastModifiedBy>
  <cp:revision>4</cp:revision>
  <cp:lastPrinted>2021-01-03T21:38:00Z</cp:lastPrinted>
  <dcterms:created xsi:type="dcterms:W3CDTF">2021-02-24T20:11:00Z</dcterms:created>
  <dcterms:modified xsi:type="dcterms:W3CDTF">2021-03-01T10:06:00Z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0x0101007ED625FADBF3ED468384CC8C5CFA3B61</vt:lpwstr>
  </property>
</Properties>
</file>